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  <w:lang w:bidi="lo-LA"/>
        </w:rPr>
      </w:pPr>
      <w:r w:rsidRPr="00495ED3">
        <w:rPr>
          <w:rFonts w:ascii="Phetsarath OT" w:hAnsi="Phetsarath OT" w:cs="Phetsarath OT"/>
          <w:noProof/>
        </w:rPr>
        <w:drawing>
          <wp:inline distT="0" distB="0" distL="0" distR="0" wp14:anchorId="6188C0C1" wp14:editId="56578AE6">
            <wp:extent cx="620395" cy="429260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</w:rPr>
      </w:pPr>
      <w:r w:rsidRPr="00495ED3">
        <w:rPr>
          <w:rFonts w:ascii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</w:rPr>
      </w:pPr>
      <w:r w:rsidRPr="00495ED3">
        <w:rPr>
          <w:rFonts w:ascii="Phetsarath OT" w:hAnsi="Phetsarath OT" w:cs="Phetsarath OT"/>
          <w:cs/>
          <w:lang w:bidi="lo-LA"/>
        </w:rPr>
        <w:t>ສັນຕິພາບ ເອກະລາດ ປະຊາທິປະໄຕ ເອກະພາບ ວັດທະນະຖາວອນ</w:t>
      </w:r>
    </w:p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</w:rPr>
      </w:pPr>
      <w:r w:rsidRPr="00495ED3">
        <w:rPr>
          <w:rFonts w:ascii="Phetsarath OT" w:hAnsi="Phetsarath OT" w:cs="Phetsarath OT"/>
        </w:rPr>
        <w:t>~~~~~00~~~~~</w:t>
      </w:r>
    </w:p>
    <w:p w:rsidR="00495ED3" w:rsidRPr="00495ED3" w:rsidRDefault="00495ED3" w:rsidP="00495ED3">
      <w:pPr>
        <w:pStyle w:val="NoSpacing"/>
        <w:rPr>
          <w:rFonts w:ascii="Phetsarath OT" w:hAnsi="Phetsarath OT" w:cs="Phetsarath OT"/>
        </w:rPr>
      </w:pPr>
      <w:r w:rsidRPr="00495ED3">
        <w:rPr>
          <w:rFonts w:ascii="Phetsarath OT" w:hAnsi="Phetsarath OT" w:cs="Phetsarath OT"/>
          <w:cs/>
          <w:lang w:bidi="lo-LA"/>
        </w:rPr>
        <w:t>ກອງບັນຊາການ ປກສ ແຂວງຫຼວງພະບາງ</w:t>
      </w:r>
    </w:p>
    <w:p w:rsidR="00495ED3" w:rsidRPr="00495ED3" w:rsidRDefault="00495ED3" w:rsidP="00495ED3">
      <w:pPr>
        <w:pStyle w:val="NoSpacing"/>
        <w:rPr>
          <w:rFonts w:ascii="Phetsarath OT" w:hAnsi="Phetsarath OT" w:cs="Phetsarath OT"/>
        </w:rPr>
      </w:pPr>
      <w:r w:rsidRPr="00495ED3">
        <w:rPr>
          <w:rFonts w:ascii="Phetsarath OT" w:hAnsi="Phetsarath OT" w:cs="Phetsarath OT"/>
          <w:cs/>
          <w:lang w:bidi="lo-LA"/>
        </w:rPr>
        <w:t>ຫ້ອງຄຸ້ມຄອງສຳມະໂນຄົວ ແລະ ກໍ່ສ້າງຮາກຖານ</w:t>
      </w:r>
      <w:r w:rsidRPr="00495ED3">
        <w:rPr>
          <w:rFonts w:ascii="Phetsarath OT" w:hAnsi="Phetsarath OT" w:cs="Phetsarath OT"/>
        </w:rPr>
        <w:t xml:space="preserve">                     </w:t>
      </w:r>
      <w:r>
        <w:rPr>
          <w:rFonts w:ascii="Phetsarath OT" w:hAnsi="Phetsarath OT" w:cs="Phetsarath OT"/>
        </w:rPr>
        <w:t xml:space="preserve">            </w:t>
      </w:r>
      <w:r w:rsidRPr="00495ED3">
        <w:rPr>
          <w:rFonts w:ascii="Phetsarath OT" w:hAnsi="Phetsarath OT" w:cs="Phetsarath OT"/>
        </w:rPr>
        <w:t xml:space="preserve">          </w:t>
      </w:r>
      <w:r w:rsidRPr="00495ED3">
        <w:rPr>
          <w:rFonts w:ascii="Phetsarath OT" w:hAnsi="Phetsarath OT" w:cs="Phetsarath OT"/>
          <w:cs/>
          <w:lang w:bidi="lo-LA"/>
        </w:rPr>
        <w:t>ເລກທີ</w:t>
      </w:r>
      <w:r w:rsidRPr="00495ED3">
        <w:rPr>
          <w:rFonts w:ascii="Times New Roman" w:hAnsi="Times New Roman" w:cs="Times New Roman"/>
        </w:rPr>
        <w:t>……</w:t>
      </w:r>
      <w:r w:rsidRPr="00495ED3">
        <w:rPr>
          <w:rFonts w:ascii="Phetsarath OT" w:hAnsi="Phetsarath OT" w:cs="Phetsarath OT"/>
        </w:rPr>
        <w:t>/</w:t>
      </w:r>
      <w:r w:rsidRPr="00495ED3">
        <w:rPr>
          <w:rFonts w:ascii="Phetsarath OT" w:hAnsi="Phetsarath OT" w:cs="Phetsarath OT"/>
          <w:cs/>
          <w:lang w:bidi="lo-LA"/>
        </w:rPr>
        <w:t>ຫຄຖ</w:t>
      </w:r>
    </w:p>
    <w:p w:rsidR="00495ED3" w:rsidRPr="00920174" w:rsidRDefault="00495ED3" w:rsidP="00495ED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cs/>
          <w:lang w:bidi="lo-LA"/>
        </w:rPr>
        <w:t xml:space="preserve">                                   </w:t>
      </w:r>
      <w:r w:rsidR="00920174">
        <w:rPr>
          <w:rFonts w:ascii="Phetsarath OT" w:hAnsi="Phetsarath OT" w:cs="Phetsarath OT" w:hint="cs"/>
          <w:cs/>
          <w:lang w:bidi="lo-LA"/>
        </w:rPr>
        <w:t xml:space="preserve">                            </w:t>
      </w:r>
      <w:r>
        <w:rPr>
          <w:rFonts w:ascii="Phetsarath OT" w:hAnsi="Phetsarath OT" w:cs="Phetsarath OT" w:hint="cs"/>
          <w:cs/>
          <w:lang w:bidi="lo-LA"/>
        </w:rPr>
        <w:t xml:space="preserve"> </w:t>
      </w:r>
      <w:r w:rsidRPr="00495ED3">
        <w:rPr>
          <w:rFonts w:ascii="Phetsarath OT" w:hAnsi="Phetsarath OT" w:cs="Phetsarath OT"/>
          <w:cs/>
          <w:lang w:bidi="lo-LA"/>
        </w:rPr>
        <w:t>ຫຼວງພະບາງ</w:t>
      </w:r>
      <w:r w:rsidRPr="00495ED3">
        <w:rPr>
          <w:rFonts w:ascii="Phetsarath OT" w:hAnsi="Phetsarath OT" w:cs="Phetsarath OT"/>
        </w:rPr>
        <w:t xml:space="preserve">, </w:t>
      </w:r>
      <w:r w:rsidRPr="00495ED3">
        <w:rPr>
          <w:rFonts w:ascii="Phetsarath OT" w:hAnsi="Phetsarath OT" w:cs="Phetsarath OT"/>
          <w:cs/>
          <w:lang w:bidi="lo-LA"/>
        </w:rPr>
        <w:t>ວັນທີ</w:t>
      </w:r>
      <w:r w:rsidRPr="00920174">
        <w:rPr>
          <w:rFonts w:ascii="Phetsarath OT" w:hAnsi="Phetsarath OT" w:cs="Phetsarath OT"/>
          <w:sz w:val="28"/>
        </w:rPr>
        <w:t>...</w:t>
      </w:r>
      <w:r w:rsidRPr="00920174">
        <w:rPr>
          <w:rFonts w:ascii="Times New Roman" w:hAnsi="Times New Roman" w:cs="Times New Roman"/>
          <w:sz w:val="28"/>
        </w:rPr>
        <w:t>…</w:t>
      </w:r>
      <w:r w:rsidRPr="00920174">
        <w:rPr>
          <w:rFonts w:ascii="Phetsarath OT" w:hAnsi="Phetsarath OT" w:cs="Phetsarath OT"/>
          <w:sz w:val="28"/>
        </w:rPr>
        <w:t>/</w:t>
      </w:r>
      <w:r w:rsidRPr="00920174">
        <w:rPr>
          <w:rFonts w:ascii="Times New Roman" w:hAnsi="Times New Roman" w:cs="Times New Roman"/>
          <w:sz w:val="28"/>
        </w:rPr>
        <w:t>……</w:t>
      </w:r>
      <w:r w:rsidRPr="00920174">
        <w:rPr>
          <w:rFonts w:ascii="Phetsarath OT" w:hAnsi="Phetsarath OT" w:cs="Phetsarath OT"/>
          <w:sz w:val="28"/>
        </w:rPr>
        <w:t>/2016</w:t>
      </w:r>
    </w:p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  <w:b/>
          <w:bCs/>
        </w:rPr>
      </w:pPr>
      <w:r w:rsidRPr="00495ED3">
        <w:rPr>
          <w:rFonts w:ascii="Phetsarath OT" w:hAnsi="Phetsarath OT" w:cs="Phetsarath OT"/>
          <w:b/>
          <w:bCs/>
          <w:cs/>
          <w:lang w:bidi="lo-LA"/>
        </w:rPr>
        <w:t>ຂໍ້ຕົກລົງ</w:t>
      </w:r>
    </w:p>
    <w:p w:rsidR="00495ED3" w:rsidRPr="00495ED3" w:rsidRDefault="00495ED3" w:rsidP="00495ED3">
      <w:pPr>
        <w:pStyle w:val="NoSpacing"/>
        <w:jc w:val="center"/>
        <w:rPr>
          <w:rFonts w:ascii="Phetsarath OT" w:hAnsi="Phetsarath OT" w:cs="Phetsarath OT"/>
          <w:b/>
          <w:bCs/>
        </w:rPr>
      </w:pPr>
      <w:r w:rsidRPr="00495ED3">
        <w:rPr>
          <w:rFonts w:ascii="Phetsarath OT" w:hAnsi="Phetsarath OT" w:cs="Phetsarath OT"/>
          <w:b/>
          <w:bCs/>
          <w:cs/>
          <w:lang w:bidi="lo-LA"/>
        </w:rPr>
        <w:t>ຂອງຫ້ອງຄຸ້ມຄອງສຳມະໂນຄົວ ແລະ ກໍ່ສ້າງຮາກຖານ</w:t>
      </w:r>
    </w:p>
    <w:p w:rsidR="00495ED3" w:rsidRPr="00495ED3" w:rsidRDefault="00495ED3" w:rsidP="00B45A76">
      <w:pPr>
        <w:pStyle w:val="NoSpacing"/>
        <w:jc w:val="center"/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/>
          <w:b/>
          <w:bCs/>
          <w:cs/>
          <w:lang w:bidi="lo-LA"/>
        </w:rPr>
        <w:t>ວ່າດ້ວຍການ</w:t>
      </w:r>
      <w:r>
        <w:rPr>
          <w:rFonts w:ascii="Phetsarath OT" w:hAnsi="Phetsarath OT" w:cs="Phetsarath OT" w:hint="cs"/>
          <w:b/>
          <w:bCs/>
          <w:cs/>
          <w:lang w:bidi="lo-LA"/>
        </w:rPr>
        <w:t>ຖອນ ແລະ ຊັບຊ້ອນພະນັກງານ</w:t>
      </w:r>
      <w:r w:rsidR="00B45A76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bidi="lo-LA"/>
        </w:rPr>
        <w:t>ພາຍໃນຫ້ອງ</w:t>
      </w:r>
    </w:p>
    <w:p w:rsidR="00495ED3" w:rsidRPr="00495ED3" w:rsidRDefault="00495ED3" w:rsidP="00495ED3">
      <w:pPr>
        <w:pStyle w:val="NoSpacing"/>
        <w:rPr>
          <w:rFonts w:ascii="Phetsarath OT" w:hAnsi="Phetsarath OT" w:cs="Phetsarath OT"/>
          <w:b/>
          <w:bCs/>
          <w:sz w:val="16"/>
          <w:szCs w:val="16"/>
        </w:rPr>
      </w:pPr>
    </w:p>
    <w:p w:rsidR="00495ED3" w:rsidRPr="00495ED3" w:rsidRDefault="00495ED3" w:rsidP="00495ED3">
      <w:pPr>
        <w:pStyle w:val="NoSpacing"/>
        <w:ind w:firstLine="426"/>
        <w:rPr>
          <w:rFonts w:ascii="Phetsarath OT" w:hAnsi="Phetsarath OT" w:cs="Phetsarath OT"/>
          <w:lang w:bidi="lo-LA"/>
        </w:rPr>
      </w:pPr>
      <w:proofErr w:type="gramStart"/>
      <w:r w:rsidRPr="00495ED3">
        <w:rPr>
          <w:rFonts w:ascii="Phetsarath OT" w:hAnsi="Phetsarath OT" w:cs="Phetsarath OT"/>
        </w:rPr>
        <w:t xml:space="preserve">- </w:t>
      </w:r>
      <w:r>
        <w:rPr>
          <w:rFonts w:ascii="Phetsarath OT" w:hAnsi="Phetsarath OT" w:cs="Phetsarath OT"/>
          <w:spacing w:val="-12"/>
          <w:cs/>
          <w:lang w:bidi="lo-LA"/>
        </w:rPr>
        <w:t xml:space="preserve">ອີງຕາມ </w:t>
      </w:r>
      <w:r>
        <w:rPr>
          <w:rFonts w:ascii="Phetsarath OT" w:hAnsi="Phetsarath OT" w:cs="Phetsarath OT" w:hint="cs"/>
          <w:spacing w:val="-12"/>
          <w:cs/>
          <w:lang w:bidi="lo-LA"/>
        </w:rPr>
        <w:t>ກົດໝາຍສະບັບເລກທີ 03/ສພຊ ລົງວັນທີ 02 ກໍລະກົດ 2007 ຂອງສະພາແຫ່ງຊາດ ວ່າດ້ວຍກຳລັງປ້ອງກັນຄວາມສະຫງົບ</w:t>
      </w:r>
      <w:r w:rsidRPr="00495ED3">
        <w:rPr>
          <w:rFonts w:ascii="Phetsarath OT" w:hAnsi="Phetsarath OT" w:cs="Phetsarath OT"/>
          <w:cs/>
          <w:lang w:bidi="lo-LA"/>
        </w:rPr>
        <w:t>.</w:t>
      </w:r>
      <w:proofErr w:type="gramEnd"/>
    </w:p>
    <w:p w:rsidR="00495ED3" w:rsidRPr="00495ED3" w:rsidRDefault="00495ED3" w:rsidP="00495ED3">
      <w:pPr>
        <w:pStyle w:val="NoSpacing"/>
        <w:ind w:firstLine="426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 xml:space="preserve">- ອິງຕາມ </w:t>
      </w:r>
      <w:r>
        <w:rPr>
          <w:rFonts w:ascii="Phetsarath OT" w:hAnsi="Phetsarath OT" w:cs="Phetsarath OT" w:hint="cs"/>
          <w:cs/>
          <w:lang w:bidi="lo-LA"/>
        </w:rPr>
        <w:t>ຄວາມຮຽກຮ້ອງຕ້ອງການຂອງໜ້າທີ່ການເມືອງ ໃນສະເພາະໜ້າ ແລະ ຍາວນານ</w:t>
      </w:r>
      <w:r w:rsidRPr="00495ED3">
        <w:rPr>
          <w:rFonts w:ascii="Phetsarath OT" w:hAnsi="Phetsarath OT" w:cs="Phetsarath OT"/>
          <w:cs/>
          <w:lang w:bidi="lo-LA"/>
        </w:rPr>
        <w:t>.</w:t>
      </w:r>
    </w:p>
    <w:p w:rsidR="00495ED3" w:rsidRPr="00495ED3" w:rsidRDefault="00495ED3" w:rsidP="005B3D90">
      <w:pPr>
        <w:pStyle w:val="NoSpacing"/>
        <w:ind w:firstLine="426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- ອີງຕາມ ການ</w:t>
      </w:r>
      <w:r>
        <w:rPr>
          <w:rFonts w:ascii="Phetsarath OT" w:hAnsi="Phetsarath OT" w:cs="Phetsarath OT" w:hint="cs"/>
          <w:cs/>
          <w:lang w:bidi="lo-LA"/>
        </w:rPr>
        <w:t>ຕົກລົງເຫັນດີເປັນເອກະພາບ ຂອງ</w:t>
      </w:r>
      <w:r w:rsidRPr="00495ED3">
        <w:rPr>
          <w:rFonts w:ascii="Phetsarath OT" w:hAnsi="Phetsarath OT" w:cs="Phetsarath OT"/>
          <w:cs/>
          <w:lang w:bidi="lo-LA"/>
        </w:rPr>
        <w:t>ຄະນະ</w:t>
      </w:r>
      <w:r>
        <w:rPr>
          <w:rFonts w:ascii="Phetsarath OT" w:hAnsi="Phetsarath OT" w:cs="Phetsarath OT" w:hint="cs"/>
          <w:cs/>
          <w:lang w:bidi="lo-LA"/>
        </w:rPr>
        <w:t>ພັກ, ຄະນະ</w:t>
      </w:r>
      <w:r w:rsidRPr="00495ED3">
        <w:rPr>
          <w:rFonts w:ascii="Phetsarath OT" w:hAnsi="Phetsarath OT" w:cs="Phetsarath OT"/>
          <w:cs/>
          <w:lang w:bidi="lo-LA"/>
        </w:rPr>
        <w:t>ຫ້ອງຄຸ້ມຄອງສໍາມະໂນຄົວ</w:t>
      </w:r>
      <w:r w:rsidR="00255EB3">
        <w:rPr>
          <w:rFonts w:ascii="Phetsarath OT" w:hAnsi="Phetsarath OT" w:cs="Phetsarath OT"/>
          <w:cs/>
          <w:lang w:bidi="lo-LA"/>
        </w:rPr>
        <w:t xml:space="preserve"> ແລະ ກໍ່ສ້າງຮາກຖານໃນຄັ້ງວັນທີ</w:t>
      </w:r>
      <w:r w:rsidR="00255EB3">
        <w:rPr>
          <w:rFonts w:ascii="Phetsarath OT" w:hAnsi="Phetsarath OT" w:cs="Phetsarath OT" w:hint="cs"/>
          <w:cs/>
          <w:lang w:bidi="lo-LA"/>
        </w:rPr>
        <w:t xml:space="preserve"> 15</w:t>
      </w:r>
      <w:r w:rsidR="00736C6D">
        <w:rPr>
          <w:rFonts w:ascii="Phetsarath OT" w:hAnsi="Phetsarath OT" w:cs="Phetsarath OT"/>
          <w:cs/>
          <w:lang w:bidi="lo-LA"/>
        </w:rPr>
        <w:t>/</w:t>
      </w:r>
      <w:r w:rsidR="00736C6D">
        <w:rPr>
          <w:rFonts w:ascii="Phetsarath OT" w:hAnsi="Phetsarath OT" w:cs="Phetsarath OT" w:hint="cs"/>
          <w:cs/>
          <w:lang w:bidi="lo-LA"/>
        </w:rPr>
        <w:t>7</w:t>
      </w:r>
      <w:r w:rsidR="00255EB3">
        <w:rPr>
          <w:rFonts w:ascii="Phetsarath OT" w:hAnsi="Phetsarath OT" w:cs="Phetsarath OT"/>
          <w:cs/>
          <w:lang w:bidi="lo-LA"/>
        </w:rPr>
        <w:t>/</w:t>
      </w:r>
      <w:bookmarkStart w:id="0" w:name="_GoBack"/>
      <w:bookmarkEnd w:id="0"/>
      <w:r w:rsidRPr="00495ED3">
        <w:rPr>
          <w:rFonts w:ascii="Phetsarath OT" w:hAnsi="Phetsarath OT" w:cs="Phetsarath OT"/>
          <w:cs/>
          <w:lang w:bidi="lo-LA"/>
        </w:rPr>
        <w:t>2016.</w:t>
      </w:r>
    </w:p>
    <w:p w:rsidR="00495ED3" w:rsidRPr="00495ED3" w:rsidRDefault="00495ED3" w:rsidP="00495ED3">
      <w:pPr>
        <w:pStyle w:val="NoSpacing"/>
        <w:rPr>
          <w:rFonts w:ascii="Phetsarath OT" w:hAnsi="Phetsarath OT" w:cs="Phetsarath OT"/>
          <w:spacing w:val="-4"/>
          <w:sz w:val="16"/>
          <w:szCs w:val="16"/>
          <w:cs/>
        </w:rPr>
      </w:pPr>
    </w:p>
    <w:p w:rsidR="00495ED3" w:rsidRPr="00495ED3" w:rsidRDefault="00495ED3" w:rsidP="005B3D90">
      <w:pPr>
        <w:pStyle w:val="NoSpacing"/>
        <w:jc w:val="center"/>
        <w:rPr>
          <w:rFonts w:ascii="Phetsarath OT" w:hAnsi="Phetsarath OT" w:cs="Phetsarath OT"/>
          <w:b/>
          <w:bCs/>
          <w:spacing w:val="-4"/>
        </w:rPr>
      </w:pPr>
      <w:r w:rsidRPr="00495ED3">
        <w:rPr>
          <w:rFonts w:ascii="Phetsarath OT" w:hAnsi="Phetsarath OT" w:cs="Phetsarath OT"/>
          <w:b/>
          <w:bCs/>
          <w:spacing w:val="-4"/>
          <w:cs/>
          <w:lang w:bidi="lo-LA"/>
        </w:rPr>
        <w:t>ຫ້ອງຄຸ້ມຄອງສຳມະໂນຄົວ ແລະ ກໍ່ສ້າງຮາກຖານຕົກລົງ</w:t>
      </w:r>
    </w:p>
    <w:p w:rsidR="00495ED3" w:rsidRPr="00495ED3" w:rsidRDefault="00495ED3" w:rsidP="00495ED3">
      <w:pPr>
        <w:pStyle w:val="NoSpacing"/>
        <w:rPr>
          <w:rFonts w:ascii="Phetsarath OT" w:hAnsi="Phetsarath OT" w:cs="Phetsarath OT"/>
          <w:b/>
          <w:bCs/>
          <w:spacing w:val="-4"/>
          <w:sz w:val="16"/>
          <w:szCs w:val="16"/>
        </w:rPr>
      </w:pPr>
    </w:p>
    <w:p w:rsidR="00495ED3" w:rsidRDefault="00495ED3" w:rsidP="00495ED3">
      <w:pPr>
        <w:pStyle w:val="NoSpacing"/>
        <w:rPr>
          <w:rFonts w:ascii="Phetsarath OT" w:hAnsi="Phetsarath OT" w:cs="Phetsarath OT"/>
          <w:spacing w:val="-4"/>
          <w:lang w:bidi="lo-LA"/>
        </w:rPr>
      </w:pPr>
      <w:r w:rsidRPr="00FF3D62">
        <w:rPr>
          <w:rFonts w:ascii="Phetsarath OT" w:hAnsi="Phetsarath OT" w:cs="Phetsarath OT"/>
          <w:b/>
          <w:bCs/>
          <w:spacing w:val="-4"/>
          <w:sz w:val="28"/>
          <w:cs/>
          <w:lang w:bidi="lo-LA"/>
        </w:rPr>
        <w:t>ມາດຕາ</w:t>
      </w:r>
      <w:r w:rsidRPr="00FF3D62">
        <w:rPr>
          <w:rFonts w:ascii="Phetsarath OT" w:hAnsi="Phetsarath OT" w:cs="Phetsarath OT"/>
          <w:b/>
          <w:bCs/>
          <w:spacing w:val="-4"/>
          <w:sz w:val="28"/>
        </w:rPr>
        <w:t xml:space="preserve"> 1</w:t>
      </w:r>
      <w:r w:rsidRPr="00495ED3">
        <w:rPr>
          <w:rFonts w:ascii="Phetsarath OT" w:hAnsi="Phetsarath OT" w:cs="Phetsarath OT"/>
          <w:b/>
          <w:bCs/>
          <w:spacing w:val="-4"/>
        </w:rPr>
        <w:t>.</w:t>
      </w:r>
      <w:r w:rsidRPr="00495ED3">
        <w:rPr>
          <w:rFonts w:ascii="Phetsarath OT" w:hAnsi="Phetsarath OT" w:cs="Phetsarath OT"/>
          <w:spacing w:val="-4"/>
        </w:rPr>
        <w:t xml:space="preserve"> </w:t>
      </w:r>
      <w:r w:rsidR="005B3D90">
        <w:rPr>
          <w:rFonts w:ascii="Phetsarath OT" w:hAnsi="Phetsarath OT" w:cs="Phetsarath OT"/>
          <w:spacing w:val="-4"/>
          <w:cs/>
          <w:lang w:bidi="lo-LA"/>
        </w:rPr>
        <w:t>ຕົກລົງ</w:t>
      </w:r>
      <w:r w:rsidR="005B3D90">
        <w:rPr>
          <w:rFonts w:ascii="Phetsarath OT" w:hAnsi="Phetsarath OT" w:cs="Phetsarath OT" w:hint="cs"/>
          <w:spacing w:val="-4"/>
          <w:cs/>
          <w:lang w:bidi="lo-LA"/>
        </w:rPr>
        <w:t>ຖອນ  ແລະ ຊັບຊອນພະນັກງານດັ່ງນີ້</w:t>
      </w:r>
      <w:r w:rsidRPr="00495ED3">
        <w:rPr>
          <w:rFonts w:ascii="Phetsarath OT" w:hAnsi="Phetsarath OT" w:cs="Phetsarath OT"/>
          <w:spacing w:val="-4"/>
          <w:cs/>
          <w:lang w:bidi="lo-LA"/>
        </w:rPr>
        <w:t>:</w:t>
      </w:r>
    </w:p>
    <w:p w:rsidR="00FF3D62" w:rsidRDefault="00736C6D" w:rsidP="00FF3D62">
      <w:pPr>
        <w:pStyle w:val="NoSpacing"/>
        <w:numPr>
          <w:ilvl w:val="0"/>
          <w:numId w:val="2"/>
        </w:numPr>
        <w:ind w:left="993" w:hanging="284"/>
        <w:rPr>
          <w:rFonts w:ascii="Phetsarath OT" w:hAnsi="Phetsarath OT" w:cs="Phetsarath OT"/>
          <w:spacing w:val="-4"/>
          <w:lang w:bidi="lo-LA"/>
        </w:rPr>
      </w:pPr>
      <w:r>
        <w:rPr>
          <w:rFonts w:ascii="Phetsarath OT" w:hAnsi="Phetsarath OT" w:cs="Phetsarath OT" w:hint="cs"/>
          <w:spacing w:val="-4"/>
          <w:cs/>
          <w:lang w:bidi="lo-LA"/>
        </w:rPr>
        <w:t xml:space="preserve"> ຮທ ຄໍາອິ້ງ ພັດທະນາ ຖອນຈາກພະແນກອາຊິບພິເສດ-ພາຫະນະພິເສດ</w:t>
      </w:r>
      <w:r w:rsidR="002865EE">
        <w:rPr>
          <w:rFonts w:ascii="Phetsarath OT" w:hAnsi="Phetsarath OT" w:cs="Phetsarath OT" w:hint="cs"/>
          <w:spacing w:val="-4"/>
          <w:cs/>
          <w:lang w:bidi="lo-LA"/>
        </w:rPr>
        <w:t xml:space="preserve"> ມາຢູ່ພະແນກຄຸ້ມຄອງສຳມະໂນຄົວ ຍົກຍ້</w:t>
      </w:r>
      <w:r>
        <w:rPr>
          <w:rFonts w:ascii="Phetsarath OT" w:hAnsi="Phetsarath OT" w:cs="Phetsarath OT" w:hint="cs"/>
          <w:spacing w:val="-4"/>
          <w:cs/>
          <w:lang w:bidi="lo-LA"/>
        </w:rPr>
        <w:t>າຍຖິ່ນຖານ.</w:t>
      </w:r>
    </w:p>
    <w:p w:rsidR="00FF3D62" w:rsidRPr="00FF3D62" w:rsidRDefault="00FF3D62" w:rsidP="00FF3D62">
      <w:pPr>
        <w:pStyle w:val="NoSpacing"/>
        <w:numPr>
          <w:ilvl w:val="0"/>
          <w:numId w:val="2"/>
        </w:numPr>
        <w:ind w:left="993" w:hanging="284"/>
        <w:rPr>
          <w:rFonts w:ascii="Phetsarath OT" w:hAnsi="Phetsarath OT" w:cs="Phetsarath OT"/>
          <w:spacing w:val="-4"/>
          <w:lang w:bidi="lo-LA"/>
        </w:rPr>
      </w:pPr>
      <w:r>
        <w:rPr>
          <w:rFonts w:ascii="Phetsarath OT" w:hAnsi="Phetsarath OT" w:cs="Phetsarath OT" w:hint="cs"/>
          <w:spacing w:val="-4"/>
          <w:cs/>
          <w:lang w:bidi="lo-LA"/>
        </w:rPr>
        <w:t>ສທ ນາງ ດາວຄູ່ ອຸ່ນທິຍົດ ຊັບຊອນຢູ່ພະແນກອາຊີບພິເສດ-ພາຫະນະພິເສດ.</w:t>
      </w:r>
    </w:p>
    <w:p w:rsidR="00B774DD" w:rsidRDefault="00B774DD" w:rsidP="00B774DD">
      <w:pPr>
        <w:pStyle w:val="NoSpacing"/>
        <w:rPr>
          <w:rFonts w:ascii="Phetsarath OT" w:hAnsi="Phetsarath OT" w:cs="Phetsarath OT"/>
          <w:spacing w:val="-4"/>
          <w:lang w:bidi="lo-LA"/>
        </w:rPr>
      </w:pPr>
      <w:r w:rsidRPr="0078344D">
        <w:rPr>
          <w:rFonts w:ascii="Phetsarath OT" w:hAnsi="Phetsarath OT" w:cs="Phetsarath OT" w:hint="cs"/>
          <w:b/>
          <w:bCs/>
          <w:spacing w:val="-4"/>
          <w:cs/>
          <w:lang w:bidi="lo-LA"/>
        </w:rPr>
        <w:t>ມາດຕາ 2.</w:t>
      </w:r>
      <w:r>
        <w:rPr>
          <w:rFonts w:ascii="Phetsarath OT" w:hAnsi="Phetsarath OT" w:cs="Phetsarath OT" w:hint="cs"/>
          <w:spacing w:val="-4"/>
          <w:cs/>
          <w:lang w:bidi="lo-LA"/>
        </w:rPr>
        <w:t xml:space="preserve"> ພະແນກທີ່ກ່ຽວຂ້ອງ ແລະ ບັນດາສະຫາຍທີ່ຖຶກຖອນ ແລະ ຊັບຊ້ອນຈົ່ງຮັບຮູ້ພ້ອມກັນຈັດ</w:t>
      </w:r>
    </w:p>
    <w:p w:rsidR="00B774DD" w:rsidRDefault="00B774DD" w:rsidP="00B774DD">
      <w:pPr>
        <w:pStyle w:val="NoSpacing"/>
        <w:rPr>
          <w:rFonts w:ascii="Phetsarath OT" w:hAnsi="Phetsarath OT" w:cs="Phetsarath OT"/>
          <w:spacing w:val="-4"/>
          <w:lang w:bidi="lo-LA"/>
        </w:rPr>
      </w:pPr>
      <w:r>
        <w:rPr>
          <w:rFonts w:ascii="Phetsarath OT" w:hAnsi="Phetsarath OT" w:cs="Phetsarath OT" w:hint="cs"/>
          <w:spacing w:val="-4"/>
          <w:cs/>
          <w:lang w:bidi="lo-LA"/>
        </w:rPr>
        <w:t xml:space="preserve">             ຕັ້ງປະຕິຕາມຂໍ້ຕົກລົງສະບັບນີ້ຢ່າງເຂັ້ມງວດ.</w:t>
      </w:r>
    </w:p>
    <w:p w:rsidR="00B774DD" w:rsidRDefault="00B774DD" w:rsidP="00B774DD">
      <w:pPr>
        <w:pStyle w:val="NoSpacing"/>
        <w:rPr>
          <w:rFonts w:ascii="Phetsarath OT" w:hAnsi="Phetsarath OT" w:cs="Phetsarath OT"/>
          <w:spacing w:val="-4"/>
          <w:lang w:bidi="lo-LA"/>
        </w:rPr>
      </w:pPr>
      <w:r w:rsidRPr="002E4BB3">
        <w:rPr>
          <w:rFonts w:ascii="Phetsarath OT" w:hAnsi="Phetsarath OT" w:cs="Phetsarath OT" w:hint="cs"/>
          <w:b/>
          <w:bCs/>
          <w:spacing w:val="-4"/>
          <w:cs/>
          <w:lang w:bidi="lo-LA"/>
        </w:rPr>
        <w:t>ມາດຕາ 3</w:t>
      </w:r>
      <w:r>
        <w:rPr>
          <w:rFonts w:ascii="Phetsarath OT" w:hAnsi="Phetsarath OT" w:cs="Phetsarath OT" w:hint="cs"/>
          <w:spacing w:val="-4"/>
          <w:cs/>
          <w:lang w:bidi="lo-LA"/>
        </w:rPr>
        <w:t>. ຂໍ້ຕົກລົງສະບັບນີ້ມີຜົນສັກສິດນັບແຕ່ມື້ລົງລາຍເຊັນເປັນຕົ້ນໄປ.</w:t>
      </w:r>
    </w:p>
    <w:p w:rsidR="00B774DD" w:rsidRDefault="00B774DD" w:rsidP="00B774DD">
      <w:pPr>
        <w:pStyle w:val="NoSpacing"/>
        <w:rPr>
          <w:rFonts w:ascii="Phetsarath OT" w:hAnsi="Phetsarath OT" w:cs="Phetsarath OT"/>
          <w:spacing w:val="-4"/>
          <w:lang w:bidi="lo-LA"/>
        </w:rPr>
      </w:pPr>
    </w:p>
    <w:p w:rsidR="0078344D" w:rsidRPr="0078344D" w:rsidRDefault="0078344D" w:rsidP="00B774DD">
      <w:pPr>
        <w:pStyle w:val="NoSpacing"/>
        <w:rPr>
          <w:rFonts w:ascii="Phetsarath OT" w:hAnsi="Phetsarath OT" w:cs="Phetsarath OT"/>
          <w:b/>
          <w:bCs/>
          <w:spacing w:val="-4"/>
          <w:cs/>
          <w:lang w:bidi="lo-LA"/>
        </w:rPr>
      </w:pPr>
      <w:r>
        <w:rPr>
          <w:rFonts w:ascii="Phetsarath OT" w:hAnsi="Phetsarath OT" w:cs="Phetsarath OT" w:hint="cs"/>
          <w:b/>
          <w:bCs/>
          <w:spacing w:val="-4"/>
          <w:cs/>
          <w:lang w:bidi="lo-LA"/>
        </w:rPr>
        <w:t xml:space="preserve">                                        </w:t>
      </w:r>
      <w:r w:rsidRPr="0078344D">
        <w:rPr>
          <w:rFonts w:ascii="Phetsarath OT" w:hAnsi="Phetsarath OT" w:cs="Phetsarath OT" w:hint="cs"/>
          <w:b/>
          <w:bCs/>
          <w:spacing w:val="-4"/>
          <w:cs/>
          <w:lang w:bidi="lo-LA"/>
        </w:rPr>
        <w:t>ຫ້ອງຄຸ້ມຄອງສຳມະໂນຄົວ ແລະ ກໍ່ສ້າງຮາກຖານ</w:t>
      </w:r>
    </w:p>
    <w:p w:rsidR="00B45A76" w:rsidRPr="00495ED3" w:rsidRDefault="00B45A76" w:rsidP="00B45A76">
      <w:pPr>
        <w:pStyle w:val="NoSpacing"/>
        <w:rPr>
          <w:rFonts w:ascii="Phetsarath OT" w:hAnsi="Phetsarath OT" w:cs="Phetsarath OT"/>
          <w:spacing w:val="-4"/>
          <w:lang w:bidi="lo-LA"/>
        </w:rPr>
      </w:pPr>
    </w:p>
    <w:p w:rsidR="00E12902" w:rsidRPr="00495ED3" w:rsidRDefault="002E4BB3" w:rsidP="002E4BB3">
      <w:pPr>
        <w:pStyle w:val="NoSpacing"/>
        <w:tabs>
          <w:tab w:val="left" w:pos="964"/>
        </w:tabs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ab/>
      </w:r>
    </w:p>
    <w:sectPr w:rsidR="00E12902" w:rsidRPr="00495ED3" w:rsidSect="00495ED3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AF5"/>
    <w:multiLevelType w:val="hybridMultilevel"/>
    <w:tmpl w:val="CFEE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66D6"/>
    <w:multiLevelType w:val="hybridMultilevel"/>
    <w:tmpl w:val="63DC6960"/>
    <w:lvl w:ilvl="0" w:tplc="EF10D0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D3"/>
    <w:rsid w:val="001C5C80"/>
    <w:rsid w:val="00245DDA"/>
    <w:rsid w:val="00255EB3"/>
    <w:rsid w:val="002865EE"/>
    <w:rsid w:val="002E4BB3"/>
    <w:rsid w:val="00495ED3"/>
    <w:rsid w:val="005B3D90"/>
    <w:rsid w:val="00736C6D"/>
    <w:rsid w:val="0078344D"/>
    <w:rsid w:val="00897BE8"/>
    <w:rsid w:val="00920174"/>
    <w:rsid w:val="00A657E1"/>
    <w:rsid w:val="00AD1345"/>
    <w:rsid w:val="00B45A76"/>
    <w:rsid w:val="00B774DD"/>
    <w:rsid w:val="00C34D83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E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E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E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E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11</cp:revision>
  <dcterms:created xsi:type="dcterms:W3CDTF">2016-05-30T08:41:00Z</dcterms:created>
  <dcterms:modified xsi:type="dcterms:W3CDTF">2016-07-18T02:26:00Z</dcterms:modified>
</cp:coreProperties>
</file>