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ED" w:rsidRPr="007C5B5B" w:rsidRDefault="00086A63" w:rsidP="00086A63">
      <w:pPr>
        <w:pStyle w:val="NoSpacing"/>
        <w:jc w:val="center"/>
        <w:rPr>
          <w:rFonts w:ascii="Phetsarath OT" w:eastAsia="Phetsarath OT" w:hAnsi="Phetsarath OT" w:cs="Phetsarath OT"/>
          <w:b/>
          <w:bCs/>
          <w:lang w:bidi="lo-LA"/>
        </w:rPr>
      </w:pPr>
      <w:r w:rsidRPr="007C5B5B">
        <w:rPr>
          <w:rFonts w:ascii="Phetsarath OT" w:eastAsia="Phetsarath OT" w:hAnsi="Phetsarath OT" w:cs="Phetsarath OT" w:hint="cs"/>
          <w:b/>
          <w:bCs/>
          <w:cs/>
          <w:lang w:bidi="lo-LA"/>
        </w:rPr>
        <w:t>ວິນິດໄສ</w:t>
      </w:r>
    </w:p>
    <w:p w:rsidR="00086A63" w:rsidRDefault="007C5B5B" w:rsidP="007C5B5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ຜ່ານການຄົ້ນຄວ້າຂໍ່ມູນເອກະສານຢູ່ໃນສຳນວນຄະດີ ແລະ ຜົນຂອງການໄຕ່ສວນໃນທີ່ປະຊຸມສານແລ້ວ.</w:t>
      </w:r>
    </w:p>
    <w:p w:rsidR="007C5B5B" w:rsidRDefault="007C5B5B" w:rsidP="007C5B5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ເຫັນວ່າ: ໃນເບື້ອງຕົ້ນທ້າວ ເພັດຈຳພອນ ຂຸນດາລາ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ອ້ວນ ສຸກສຸດທິ ແລະ ທ້າວ ແສງວົງຈິດ ຢ່າງວິໄລ ໄດ້ຊື້ທີ່ດິນ ນຳນາງ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ທ້າວ ສຸກສະຫວັນ ຈຳນວນສອງຕອນ ທີ່ດິນດັ່ງກ່າວຕັ້ງຢູ່ບ້ານສັງຄະໂລກ, ເມືອງຫຼວງພະບາງ, ແຂວງຫຼວງພະບາງ ຊື່ງໄດ້ຕົກລົງຊື້ຂາຍນຳກັນໃນມູນຄ່າ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ຕາມສັນຍາຊື້ຂາຍສະບັບເລກທີ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ພາຍຫຼັງທີ່ທ້າວ ເພັຫດຈຳພອນ ຂຸນດາລາ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ໄດ້ຈ່າຍເງີນຄ່າດິນໃຫ້ນາງ ບຸນທັນ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ໝົດແລ້ວ ແລະ ນາງ ບຸນທັນ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ກໍໄດ້ໂອນໃບຕາດິນອອກເປັນຊື່ທ້າວ ເພັດຈຳພອນ ຂຸນດາລາ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+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ແສງວົງຈິດ ຢ່າງວິໄລ ຈາກນັ້ນທ້າວ ເພັດຈຳພອນ ຂຸນດາລາ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ຈື່ງໄດ້ສະເໜີໃຫ້ພະນັກງານທີ່ດິນ ລົງໄປວັດແທກທີ່ດິນຂອບເຂດແດນຂອງດິນຄືນໃໝ່ ຈື່ງຮູ້ວ່າເນື້ອທີດິນຕອນທີສອງ ຕາມໃບຕາດິນ ເລກທີ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12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ກັນຍາ 2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003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ມີເນື້ອທີຕົວຈິງພຽງແຕ່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ຕາມໃບຢັ້ງຢືນ ສະບັບເລກທີ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246/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ຫຊສ.ຫຼບ, ລົງວັນທີ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11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ເມສາ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ຂອງຫົວໜ້າພະແນກຊັບພະຍາກອນທຳມະຊາດ ແລະ ສິ່ງແວດລ້ອມ ເມືອງຫຼວງພະບາງ ແລະ ທ້າວ ເພັດຈຳພອນ ຂຸນດາລາ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ໄດ້ທວງໃຫ້ ນາງບຸນທັນ 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D43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D435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ສົ່ງເງີນຄ່າທີ່ດິນບໍ່ພໍໃນເນື້ອທີ່ 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ຄິດໄລ່ເປັນເງີນ ຈຳນວນ 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5.952.055 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ຄືນໃຫ້ທ້າວ ເພັດຈຳພອນ ຂຸນດາລາ 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ແຕ່ນາງ ບຸນທັນ 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ປະຕິເສດບໍ່ຍອມສົ່ງເງີນຄືນ ດັ່ງນັ້ນ ທ້າວ ເພັດຈຳພອນ ຂຸນດາລາ 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ຈື່ງໄດ້ຮ້ອງຟ້ອງຕໍ່ສານເພື່ອທວງເອົາເງີນຈຳນວນດັ່ງກ່າວຈາກນາງ ບຸນທັນ 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E3084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308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E30846" w:rsidRDefault="00E30846" w:rsidP="007C5B5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ການທີ່ທ້າວ ເພັດຈຳພອນ ຂຸນດາລາ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ຮ້ອງຟ້ອງເພື່ອທວງເອົາເງີນຄ່າທີ່ດິນ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ຕົກເປັນເງີນ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5.952.055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ຈາກນາງ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ນັ້ນ ຊື່ງເມື່ອສານພິຈາລະນາຕາມຂໍ້ມູນຫຼັກຖານ ແລະ ຕາມກົດ  ໝາຍແລ້ວ ເຫັນວ່າ ການຮ້ອງຟ້ອງຂອງທ້າວ ເພັດຈຳພອນ ຂຸນດາລາ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ເພື່ອທວງເອົາເງີນຄ່າທີ່ດິນ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ຄິດໄລ່ຕົກເປັນເງີນ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5.952.055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ນັ້ນ ແມ່ນມີເຫດຜົນບາງສ່ວນເນື່ອງຈາກວ່າ: ການອອກໃບຕາດິນໃຫ້ແກ່ນາງ ບຸນທັນ </w:t>
      </w:r>
      <w:r w:rsidR="00AA127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AA127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ຕາມໃບຕາດິນ ສະບັບເລກທີ </w:t>
      </w:r>
      <w:r w:rsidR="00AA127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AA127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12 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ກັນຍາ 2</w:t>
      </w:r>
      <w:r w:rsidR="00AA127A">
        <w:rPr>
          <w:rFonts w:ascii="Phetsarath OT" w:eastAsia="Phetsarath OT" w:hAnsi="Phetsarath OT" w:cs="Phetsarath OT"/>
          <w:sz w:val="24"/>
          <w:szCs w:val="24"/>
          <w:lang w:bidi="lo-LA"/>
        </w:rPr>
        <w:t>003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ທາງຫົວໜ້າພະແນກຊັບພະຍາກອນ</w:t>
      </w:r>
      <w:r w:rsidR="00BB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11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ທຳມະຊາດ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ສິ່ງແວດລ້ອມ ແຂວງຫຼວງພະບາງ ກໍ່ໄດ້ຢັ້ງຢືນວ່າແມ່ນຜິດພາດທາງດ້ານການພິມ ຊື່ງເນື້ອທີດິນຕົວຈິງມີພຽງແຕ່ </w:t>
      </w:r>
      <w:r w:rsidR="00AA127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AA12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ຕາແມັດໂດຍອີງໃສ່ໃບຢັ້ງຢືນສະບັບເລກທີ</w:t>
      </w:r>
      <w:r w:rsidR="005B11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1171">
        <w:rPr>
          <w:rFonts w:ascii="Phetsarath OT" w:eastAsia="Phetsarath OT" w:hAnsi="Phetsarath OT" w:cs="Phetsarath OT"/>
          <w:sz w:val="24"/>
          <w:szCs w:val="24"/>
          <w:lang w:bidi="lo-LA"/>
        </w:rPr>
        <w:t>205/</w:t>
      </w:r>
      <w:r w:rsidR="005B11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ພຊສ, ລົງວັນທີ </w:t>
      </w:r>
      <w:r w:rsidR="005B117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 </w:t>
      </w:r>
      <w:r w:rsidR="005B11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 w:rsidR="005B117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5B11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ຂອງຫົວໜ້າພະແນກຊັບພະຍາກອນທຳມະຊາດ ແລະ ສິ່ງແວດລ້ອມ</w:t>
      </w:r>
      <w:r w:rsidR="00BB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ແຂວງຫຼວງພະບາງ ແລະ ອີງໃສ່ຂໍ້ມູນກ່ຽວກັບທີ່ດິນຕອນດັ່ງກ່າວໃນເບື້ອງຕົ້ນ ກ່ອນຈະອອກໃບຕາດິນໃຫ້ແກ່ນາງ ບຸນທັນ </w:t>
      </w:r>
      <w:r w:rsidR="00BB69D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BB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BB69D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A5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ທາງອົງການຄຸ້ມຄອງທີ່ດິນແຂວງຫຼວງພະບາງ ແມ່ນໄດ້ມີໂຄງການອອກໃບຕາດິນ ແລະ ໄດ້ລົງກວດກາວັດແທກທີ່ດິນຕອນດັັັັັັັັັັັັັັັັັັັັັັັັັັັັັັັັັ່ງກ່າວແລ້ວ ໃນຄັ້ງວັນທີ </w:t>
      </w:r>
      <w:r w:rsidR="003A579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 </w:t>
      </w:r>
      <w:r w:rsidR="003A5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 w:rsidR="003A579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2002 </w:t>
      </w:r>
      <w:r w:rsidR="003A5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ກ່ອນຈະອອກແຜນທີ່ດິນສະເພາະຕອນໃຫ້ແກ່ນາງ ບຸນທັນ </w:t>
      </w:r>
      <w:r w:rsidR="003A5792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3A5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3A5792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A5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ແມ່ນມີເນື້ອທີ່ </w:t>
      </w:r>
      <w:r w:rsidR="003A579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3A5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ດັ່ງນັ້ນ</w:t>
      </w:r>
      <w:r w:rsidR="003A5792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ອີງໃສ່ມາດຕາ </w:t>
      </w:r>
      <w:r w:rsidR="003A5792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40 </w:t>
      </w:r>
      <w:r w:rsidR="003A5792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ສະບັບປັບປຸງ ປີ </w:t>
      </w:r>
      <w:r w:rsidR="003A5792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2008 </w:t>
      </w:r>
      <w:r w:rsidR="003A5792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ໄດ້ກຳນົດໄວ້ວ່າ: ຄຸນນະພາບຂອງຊັບສີ່ງຂອງທີ່ຂາຍ ຕ້ອງໃຫ້ຖືກຕ້ອງຕາມເນື້ອໃນສັນຍາ. ຖ້າວ່າຊັບສິ່ງຂອງທີ່ຂາຍນັ້ນ ຫາກບໍ່ມີຄຸນນະພາບຕາມທີ່ໄດ້ກຳນົດໄວ້ໃນສັນຍາແລ້ວ ຜູ້ຂາຍຕ້ອງຮັບຜິດຊອບຕໍ່ຊັບສິ່</w:t>
      </w:r>
      <w:r w:rsidR="00F1729D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ງ</w:t>
      </w:r>
      <w:r w:rsidR="003A5792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ຂອງດັ່ງກ່າວ</w:t>
      </w:r>
      <w:r w:rsidR="000720AF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, </w:t>
      </w:r>
      <w:r w:rsidR="000720A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ສະນັ້ນ ສານຈື່ງນຳເອົາມູນຄ່າຂອງການຊື້ຂາຍທີ່ດິນ ຈຳນວນ </w:t>
      </w:r>
      <w:r w:rsidR="000720A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0720A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ມາຫານໃຫ້ເນື້ອທີ່ດິນທັງສອງຕອນ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16131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ເທົ່າກັບ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lastRenderedPageBreak/>
        <w:t xml:space="preserve">595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ແລະ ເນື້ອທີ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ເທ່ົາກັບ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10.000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595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ເທົ່າກັບເງີນຈຳນວນ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ດັ່ງນັ້ນ ສານຈື່ງເຫັນຄວນໃຫ້ນາງ ບຸນທັນ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ຈຳນວນ </w:t>
      </w:r>
      <w:r w:rsidR="00F5419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F541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ຄືນໃຫ້ແກ່</w:t>
      </w:r>
      <w:r w:rsidR="000D209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0D209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D209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0D209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D209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9957CD" w:rsidRDefault="009957CD" w:rsidP="007C5B5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ການທີ່ທ້າວ ບຸນທະວີ ຄໍລະຍົກ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ທະນາຄວາມຜູ້ຕາງໜ້າໂຈດ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ໄດ້ສະເໜີໃຫ້ສານລົງກວດກາອາຍັດຊັບທີ່ດິນ ແລະ ເຮືອນ, ເລກບັນຊີເງີນຝາກຢູ່ທະນາຄານການຄ້າຕ່າງປະເທດລາວມະຫາຊົນແຂວງຫຼວງພະບາງ ທີ່ອອກຊື່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ນັ້ນ ເມື່ອສານໄດ້ຄົ້ນຄວ້າພິຈາລະນາແລ້ວ ມີເຫດຜົນເນື່ອງຈາກວ່າ</w:t>
      </w:r>
      <w:r w:rsidR="0044449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: ທີ່ດິນພ້ອມດ້ວຍເຮືອນໜື່ງຫຼັງ ແລະ ບັນຊີເງີນຝາກຢູ່ທະນາຄານການຄ້າຕ່າງປະເທດລາວມະຫາຊົນແຂວງຫຼວງພະບາງ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ແມ່ນໄດ້ມາພາຍຫຼັງທີ່ນາງ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E05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ໄດ້ຂາຍທີ່ດິນທັງສອງຕອນໃຫ້ແກ່ທ້າວ ເພັດຈຳພອນ ຂຸນດາລາ </w:t>
      </w:r>
      <w:r w:rsidR="005E05B7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E05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E05B7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ໃນເວລາດຳເນີນຄະດີ ສານກໍ່ໄດ້ລົງກວດກາທີ່ດິນ ແລະ ເຮືອນດັ່ງກ່າວ, ເລກບັນຊີເງີນຝາກຢູ່ທະນາຄານການຄ້າຕ່າງປະເທດລາວມະຫາຊົນແຂວງຫຼວງພະບາງ ຕາມການຮ້ອງຂໍຂອງທ້າວ ບຸນທະວີ ຄໍລະຍົກ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ທະນາຄວາມຜູ້ຕາງໜ້າໂຈດ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ຊື່ງກໍ່ເຫັນວ່າເປັນກຳມະສິດຂອງນາງ ບຸນທັນ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ແທ້ ແລະ ສານກໍໄດ້ອອກຄຳສັ່ງອາຍັດຊັບໄວ້ແລ້ວ ຕາມຄຳສັ່ງອາຍັດຊັບ ສະບັບເລກທີ່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008/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ຂຕພ, ລົງວັນທີ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ສິງຫາ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ອີກົ່າງໜື່ງສານກໍ່ໄດ້ໃຫ້ນາງ ບຸນທັນ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ຈຳນວນ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ໃຫ້ແກ່ທ້າວ ເພັດຈຳພອນ ຂຸນດາລາ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ດັ່ງນັ້ນ ອີງໃສ່ມາດຕາ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23 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ຂໍ້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ຂອງກົດໝາຍວ່າດ້ວຍຂໍ້ຜູກພັນໃນສັນຍາ ແລະ ນອກສັນຍາ ສະບັບປັບປຸງປີ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ສະນັ້ນ ເພື່ອຮັບປະກັນການຮ້ອງຟ້ອງ ແລະ ການປະຕິບັດຄຳຕັດສິນໃຫ້ມີຜົນສໍາເລັດ ແລະ ມີຄວາມສັກສິດ ເຮັດໃຫ້ໂຈດໄດ້ຮັບເງີນຄືນຄົບຖ້ວນຕາມຈຳນວນນັ້ນ ຖ້າວ່ານາງ ບຸນທັນ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ບໍ່ມີຄວາມສາມາດໃຊ້ແທນເງີນ ຈຳນວນ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ໃຫ້ແກ່ທ້າວເພັດຈຳພອນ ຂຸນດາລາ 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9006E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ແມ່ນໃຫ້ປະກາດຂາຍທີ່ດິນພ້ອມດ້ວຍເຮືອນ ແລະ ໃຫ້ນຳເອົາເງີນຢູ່ເລກບັນຊີເງີນຝາກຢູ່ ທະນາຄານການຄ້າຕ່າງປະເທດລາວມະຫາຊົນ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ສາຂາ</w:t>
      </w:r>
      <w:r w:rsidR="009006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ທີ່ອອກຊື່ນາງ ບຸນທັນ 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ຕາມຄໍາສັ່ງອາຍັດຊັບ ສະບັບເລກທີ 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>008/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ຂຕພ, ລົງວັນທີ 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ສິງຫາ 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ມາໃຊ້ແທນໃຫ້ແກ່ໂຈດຈົນຄົບຕາມຈຳນວນ 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ແຕ່ຖ້າຫາກຍັງບໍໍ່ພໍເປັນເງີນ ຈຳນວນເທົ່າໃດແມ່ນໃຫ້ນາງ ບຸນທັນ 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ຊອກມາໃຊ້ແທນໃຫ້ໂຈດຈົນຄົບຕາມຈຳນວນ ແຕ່ຖ້າຫາກວ່າເຫຼືອເປັນເງີນຈຳນວນເທົ່າໃດແມ່ນສົ່ງໃຫ້ຄືນແກ່ ນາງ ບຸນທັນ 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37AF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37A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83676" w:rsidRDefault="00C83676" w:rsidP="007C5B5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ການທີ່ທ້າວ ບຸນທະວີ ຄໍລະຍົກ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ທະນາຄວາມຜູ້ຕາງໜ້າໂຈດ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ໄດ້ສະເໜີໃຫ້ສານລົງກວດກາອາຍັດຊັບທີ່ດິນສວນໄມ້ສັກຕັ້ງຢູ່ບ້ານປົ່ງຫວ້ານ ເມືອງຫຼວງພະບາງ, ແຂວງຫຼວງພະບາງ ອອກຊື່ນາງ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ລົດກະບະ ຍີ່ຫໍ້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TOYOTA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ສີຂາວ ໝາຍເລກທະບຽນ ກກ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3965,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ເລກຈັກ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1KD6990046,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ເລກຖັງ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MROFZ 29 G 501645590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ອອກຊື່ທ້າວ ສຸກສະຫັວນ ລັກປະສິດ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ລູກຊາຍຈຳເລີຍ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ຊື່ງສານພິຈາລະນາແລ້ວ ບໍ່ມີເຫດຜົນ ເນື່ອງຈາກວ່າ: ຜ່ານການລົງກວດກາທີ່ດິນຄັ້ງວັນທີ່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ກໍລະກົດ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ທາງວິຊາການຂອງພະແນກຊັບພະຍາກອນ ທຳມະຊາດ ແລະ ສິ່ງແວດລ້ອມ ແຂວງຫຼວງພະບາງ ບໍ່ສາມມາດທຳດໍການວັດແທກໄດ້ ສາເຫດຍ້ອນເຈົ້າຂອງກຳມະສິດ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ທີ່ດິນ ບໍ່ໄດ້ຖາງແລວເຂດແດນຕອນດິນ ແລະ ນາງ ບຸນທັນ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ແມ່ນບໍ່ໄດ້ໃຫ້ການຮ່ວມມືຕໍ່ຄະນະກຳມະການຂອງສານ ອີກປະການໜື່ງ ພວກໂຈດເອງກໍບໍ່ມີເອກະສານກ່ຽວກັບທີ່ດິນຕອນດັ່ງກ່າວມາຢັ້ງຢືນຕໍ່ສານ ດັ່ງນັ້ນ ຈື່ງບໍ່ໄດ້ກວດກາອາຍັດຊັບດັ່ງກ່າວໄດ້, ສ່ວນລົດກະບະ ຍີ່ຫໍ້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TOYOTA 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ສີຂາວ ໝາຍເລກທະບຽນ ກກ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3965, 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ເລກຈັກ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lastRenderedPageBreak/>
        <w:t xml:space="preserve">1KD6990046, 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ເລກຖັງ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MROFZ 29 G 501645590 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ອອກຊື່ທ້າວ ສຸກສະຫັວນ ລັກປະສິດ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ລູກຊາຍຈຳເລີຍ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ລົດຄັນດັ່ງກ່າວທາງສານແມ່ນບໍ່ສາມາດອາຍັດໃຫ້ໄດ້ເພາະບໍ່ແມ່ນກຳມະສິດຂອງນາງ ບຸນທັນ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ກໍ່ບໍ່ມີເອກະສານໃດໆມາຢັ້ງຢືນຕໍ່ສານວ່າລົດຄັນດັ່ງກ່າວໄດ້ມາຈາກການຂາຍທີ່ດິນຂອງນາງ ບຸນທັນ 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E13D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E13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ແຕ່ຢ່າງໃດ.</w:t>
      </w:r>
    </w:p>
    <w:p w:rsidR="00024C51" w:rsidRDefault="00024C51" w:rsidP="007C5B5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ການທີ່ນາງ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ອ້າງວ່າ: ການຊື້ຂາຍທີ່ດິນ ລະຫວ່າງ 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 ເພັດຈຳພອນ ຂຸນດາລາ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ນັ້ນ ແມ່ນຖືກຕ້ອງ ແລະ </w:t>
      </w:r>
      <w:r w:rsidR="00280A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ສອດຄ່ອງກັບກົດໝາຍແລ້ວ ໂດຍຜ່ານອຳນາ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ດການປົກຄອງທຸກຂັ້ນ ຕາມສັນຍາຊື້ຂາຍດິນ 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ທ້າວ ເພັດຈຳພອນ ຂຸນດາລາ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ໄດ້ຈ່າຍເງີນຕາມສັນຍາແລ້ວ ແລະ ໃບຕາດິນກໍໄດ້ໂອນເປັນກຳມະສິດຂອງຜູ້ຊື້ທ້າວ ເພັດຈຳພອນ ຂຸນດາລາ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ແລ້ວ ສ່ວນການທີ່ ທ້າວ ເພັດຈຳພອນ ຂຸນດາລາ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85B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5B61" w:rsidRPr="00F85B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ໄດ້ຮ້ອງຟ້ອງຕົນຂື້ນມາຍັງສານປະຊາຊົນແຂວງຫຼວງພະບາງ ເພື່ອໃຫ້ຕົນສົ່ງເງີນຄ່າດິນຄືນ ຈຳນວນ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5,952,055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ບາດ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ຊື່ງວ່າດິນຕອນທີ່ສອງ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ຕາມໃບຕາດິນ</w:t>
      </w:r>
      <w:r w:rsidR="00F85B61" w:rsidRPr="00F85B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ເລກທີ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ລົງວັນທີ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12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ກັນຍາ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2003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ມີເນື້ອທີ່ຕົວຈິງ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5868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ຕາແມັດ</w:t>
      </w:r>
      <w:r w:rsidR="00F85B61" w:rsidRPr="00F85B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ຂາດຫາຍໄປ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ເຮັກຕາ</w:t>
      </w:r>
      <w:r w:rsidR="00F85B61" w:rsidRPr="00F85B6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ນັ້ນ</w:t>
      </w:r>
      <w:r w:rsidR="00F85B61" w:rsidRPr="00F85B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ຕົນ</w:t>
      </w:r>
      <w:r w:rsidR="00F85B61" w:rsidRPr="00F85B6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ແມ່ນບໍ່ຮັບຮູ້</w:t>
      </w:r>
      <w:r w:rsidR="00F85B61" w:rsidRPr="00F85B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ເນື່ອງຈາກວ່າ: ໃບຕາດິນທັງສອງຕອນນັ້ນເປັນໃບແຂບຄໍຊື່ງແມ່ນອົງການລັດກໍ່ຄືຫ້ອງການຄຸ້ມຄອງທີ່ດິນ ແລະ ເຮືອນເປັນຜູ້ອອກໃຫ້, ການຂາຍດິນແມ່ນຂາຍຍົກ</w:t>
      </w:r>
      <w:r w:rsidR="00312E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2EE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312E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ຂາຍທັງສອງຕອນພ້ອມກັນ</w:t>
      </w:r>
      <w:r w:rsidR="00312EE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12E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ໂດຍບໍ່ໄດ້ຂາຍເປັນຕາແມັດ ຖ້າວ່າເນື້ອທີ່ດິນຫາກບໍ່ຄົບຕາມທີ່ ທ້າວ ເພັດຈຳພອນ ຂຸນດາລາ </w:t>
      </w:r>
      <w:r w:rsidR="00312EE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312E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312EE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12E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ກ່າວອ້າງມານັ້ນ ຕົນກໍ່ຈະຂາຍທີ່ດິນທັງສອງຕອນນັ້ນ ໃນລາຄາ </w:t>
      </w:r>
      <w:r w:rsidR="00312E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312E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ຄືເກົ່າ </w:t>
      </w:r>
      <w:r w:rsidR="00312EE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ເມື່ອສານໄດ້ຄົ້ນຄ້ວນບັນດາເອກະສານ ແລະ ຂໍ້ມູນຫຼັກຖານຕ່າງໆແລ້ວ ເຫັນວ່າບໍ່ມີເຫດຜົນເນື່ອງຈາກວ່າ</w:t>
      </w:r>
      <w:r w:rsidR="000E143F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: ທີ່ດິນຕອນດັ່ງກ່າວ 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ນາງ ບຸນທັນ </w:t>
      </w:r>
      <w:r w:rsidR="00B54C6E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(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ຈຳເລີຍ</w:t>
      </w:r>
      <w:r w:rsidR="00B54C6E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)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ແມ່ນຮູ້ດີວ່າທີ່ດິນຂອງຜູ້ກ່ຽວແມ່ນມີເນື້ອທີ່ </w:t>
      </w:r>
      <w:r w:rsidR="00B54C6E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ຊື່ງສະແດງອອກຢູ່ບ່ອນວ່າ ການເສຍພາສີທີ່ດິນໃຫ້ບ້ານໃນໄລຍະຜ່ານມາແມ່ນເສຍພາສີໃນເນື້ອທີ່ດິນ </w:t>
      </w:r>
      <w:r w:rsidR="00B54C6E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ເທ່ົານັ້ນ ແລະ ມາຮອດປີ </w:t>
      </w:r>
      <w:r w:rsidR="00B54C6E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2010 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ຜູ້ກ່ຽວຈື່ງໄດ້ມາເສຍພາສີໃຫ້ບ້ານສັງຄະໂລກ ໃນເນື້ອທີ່ </w:t>
      </w:r>
      <w:r w:rsidR="00B54C6E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15,868 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ຕາແມັດ</w:t>
      </w:r>
      <w:r w:rsidR="00B54C6E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B54C6E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ແຕ່ຜູ້ກ່ຽວກໍ່ຍັງເມີນເສີຍ</w:t>
      </w:r>
      <w:r w:rsid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ບໍ່ໄດ້ສະເໜີຕໍ່ນາຍບ້ານສັງຄະໂລກ ແລະ ພະນັກງານທີ່ມາເກັບພາສີທີ່ດິນກ່ຽວກັບການເພີ່ມຂື້ນຂອງເນື້ອທີ່ດິນ</w:t>
      </w:r>
      <w:r w:rsidR="005C1CF0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ຕອນດັ່ງກ່າວແຕ່ປະການໃດ ສະນັ້ນ ການຊື້ຂາຍດິນລະຫວ່າງ</w:t>
      </w:r>
      <w:r w:rsidR="005C1C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5C1CF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C1C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C1CF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C1C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ທ້າວ ອ້ວນ ວົງສຸດທິ ແລະ ທ້າວແສງວິໄລ ຢ່າງວິໄລ ກັບນາງ ບຸນທັນ </w:t>
      </w:r>
      <w:r w:rsidR="005C1CF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C1C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C1CF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C1C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ທ້າວສຸກສະຫວັນ ເຫັນວ່າຍັງບໍ່ທັນຖືກຕ້ອງ ແລະ ສອດຄ່ອງກັບກົດໝາຍບາງສ່ວນ ຊື່ງສະແດງອອກຢູ່ບ່ອນວ່າ ສັນຍາສະບັບດັ່ງກ່າວສ້າງຂື້ນໂດຍການເຊື່ອງອຳເນື້ອທີ່ດິນ </w:t>
      </w:r>
      <w:r w:rsidR="005C1CF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C1C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C1CF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5C1C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ຕາແມັດເທົ່ານັ້ນ ໂດຍອີງໃສ່ໃບເກັບເງີນຄ່າທຳນຽມ</w:t>
      </w:r>
      <w:r w:rsidR="003E054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ນຳໃຊ້ທີ່ດິນ ສະບັບລົງວັນທີ </w:t>
      </w:r>
      <w:r w:rsidR="003E054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3E054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3E054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2010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ສະນັ້ນ ອີງໃສ່ມາດຕາ 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3E0540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3E0540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</w:t>
      </w:r>
      <w:r w:rsidR="003E054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3E054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3E054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3E0540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3E054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3E054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3E054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3E054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3E054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ບຸນທັນ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ທ້າວສຸກສະຫວັນ ແລະ ທ້າວ ເພັດຈຳພອນ ຂຸນດາລາ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ທ້າວແສງວິໄລ ຢ່າງວິໄລ ແມ່ນເປັນໂມຄະບໍ່ເດັດຂາດ ຫຼື ເປັນໂມຄະບາງສ່ວນ ຊື່ງເປັນການສ້າງຄວາມອັບປະໂຫຍດໃຫ້ແກ່ທ້າວເພັດຈຳພອນ ຂຸນດາລາ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ດັ່ງນັ້ນ ສານຈື່ງເຫັນສົມຄວນລົບລ້າງສັນຍາຊື້ຂາຍ ສະບັບເລກທີ ສະບັບເລກທີ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>2012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ບາງສ່ວນ ລົບລ້າງໃນສ່ວນທີ່ເປັນໂມຄະກໍຄືເນື້ອທີ່ດິນ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ເທົ່າກັບ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10,000 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ຕາແມັດຖີ້ມ ພ້ອມທັງລົບລ້າງໃບຕາດິນ ສະບັບເລກທີ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7 </w:t>
      </w:r>
      <w:r w:rsidR="00C548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 w:rsidR="00C5484A">
        <w:rPr>
          <w:rFonts w:ascii="Phetsarath OT" w:eastAsia="Phetsarath OT" w:hAnsi="Phetsarath OT" w:cs="Phetsarath OT"/>
          <w:sz w:val="24"/>
          <w:szCs w:val="24"/>
          <w:lang w:bidi="lo-LA"/>
        </w:rPr>
        <w:lastRenderedPageBreak/>
        <w:t xml:space="preserve">2014 </w:t>
      </w:r>
      <w:r w:rsidR="00E5350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ມີເນື້ອທີ</w:t>
      </w:r>
      <w:r w:rsidR="00A44A4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610156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6101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610156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6101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ອອກຊື່ທ້າວ ເພັດຈຳພອນ ຂຸນດາລາ</w:t>
      </w:r>
      <w:r w:rsidR="0061015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6101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61015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101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 ອ້ວນ ວົງສຸດທິ ແລະ ທ້າວແສງວິໄລ ຢ່າງວິໄລ</w:t>
      </w:r>
      <w:r w:rsidR="00A731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ຖີ້ມ ແລ້ວມອບໃຫ້</w:t>
      </w:r>
      <w:r w:rsidR="006E7A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ພະແນກຊັບພະຍາກອນທຳມະຊາດ ແລະ ສິ່ງແວດລ້ອມ ແຂວງຫຼວງພະບາງ ອອກໃບຕາດິນໃໝ່ ໃນເນື້ອທີ່ </w:t>
      </w:r>
      <w:r w:rsidR="006E7AB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6E7A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ອອກຊື່ທ້າວ ເພັດຈຳພອນ ຂຸນດາລາ</w:t>
      </w:r>
      <w:r w:rsidR="006E7AB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6E7A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6E7AB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E7A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ທ້າວແສງວິໄລ ຢ່າງວິໄລ.</w:t>
      </w:r>
    </w:p>
    <w:p w:rsidR="00DD4DDA" w:rsidRPr="00CA2CFD" w:rsidRDefault="006E7ABD" w:rsidP="00CA2CFD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cs/>
          <w:lang w:bidi="lo-LA"/>
        </w:rPr>
        <w:tab/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ເຫັນວ່າຄະດີດັ່ງກ່າວທ້າວ ເພັດຈຳພອນ ຂຸນດາລາ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ໄດ້ຮ້ອງຟ້ອງເພື່ອທວງໃຫ້ນາງ ບຸນທັນ 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ສົ່ງເງີນຄ່າທີ່ດິນ 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ເທົ່າກັບ 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10,000 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ຄິດໄລ່ເປັນເງີນຈຳນວນ 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5.920.055 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ຄືນໃຫ້ແກ່ທ້າວເພັດຈຳພອນ ຂຸນດາລາ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ເມື່ອສານພິຈາລະນາແລ້ວ ເຫັນວ່າການຮ້ອງຟ້ອງ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ຂອງທ້າວ ເພັດຈຳພອນ ຂຸນດາລາ(ໂຈດ) ມີເຫດຜົນຊຶ່ງສານໄດ້ພິຈາລະນາຕັດສິນໃຫ້ ນາງ ບຸນທັນ(ຈຳເລີຍ) ສົ່ງເງີນຈຳນວນ 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5.951.272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(ໂຈດ) ຖຶວ່າ ນາງ ບຸນທັນ (ຈຳເລີຍ) ເປັນຝ່າຍເສຍຄະດີ ສານຈຶ່ງເຫັນຄວນໃຫ້ນາງ ບຸນທັນ (ຈຳເລີຍ) ເສັຍອາກອນຂອງລັດ ຈຳນວນ 2% ຂອງມູນຄ່າການຮ້ອງຟ້ອງຄຶ: 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5.951.273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x 2% ເທົ່າກັບ 119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.025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ສ່ວນທີ່ໂຈດຮ້ອງຟ້ອງບໍໍໍໍໍໍໍໍ່ມີເຫດຜົນ ຂອງເງີນຈຳນວນ 781 ບາດ ສານຈຶ່ງເຫັນຄວນໃຫ້ທ້າວ ເພັດຈຳພອນ ຂຸນດາລາ (ໂຈດ) ເສຍອາກອນໃຫ້ແກ່ລັດ 2% ຂອງມູນຄ່າການຮ້ອງຟ້ອງບໍ່ມີເຫດຜົນຄຶ: 781 ບາດ 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2%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ເທົ່າກັບເງີນ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ຈຳນວນ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15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ຈຶ່ງເປັນການຖືກຕ້ອງ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ສອດຄ່ອງກັບມາດຕາ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26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ຂອງກົດໝາຍວ່າດ້ວຍຄ່າທຳນຽມສານ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ສະບັບປັບປຸງປີ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2006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160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ຂອງກົດໝາຍວ່າດ້ວຍການດຳເນີນຄະດີແພ່ງ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D4DDA" w:rsidRPr="00CA2C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ສະບັບປັບປຸງປີ</w:t>
      </w:r>
      <w:r w:rsidR="00DD4DDA" w:rsidRPr="00CA2CF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2012.</w:t>
      </w:r>
    </w:p>
    <w:p w:rsidR="00DD4DDA" w:rsidRPr="00CF7505" w:rsidRDefault="00DD4DDA" w:rsidP="00CA2CFD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ໃນການດຳເນີນຄະດີເລື່ອງນີ້ ສານໄດ້ລົງກວດກາທີ່ດິນບ່ອນຂັດແຍ່ງກັນນີ້ຕາມການຮ້ອງຂໍໍໍໍໍໍຂອງທ້າວ ເພັດຈຳພອນ ຂຸນດາລາ (ໂຈດ) ໄດ້ນຳເງີນມາມອບໃຫ້ສານ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1.200.000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ກີບ ເພື່ອໃຫ້ສານ ແລະ ພາກສ່ວນກ່ຽວຂ້ອງເປັນຄ່າວິຊາການລົງກວດກາທີ່ດິນຂັດແຍ່ງດັ່ງກ່າວ ໃນຄັ້ງວັນທີ 13 ມັງກອນ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ທາງສານແມ່ນໄດ້ໃຊ້ຈ່າຍໃຫ້ວິຊາການໝົດແລ້ວຕາມໃບສະຫຼຸບລາຍຈ່າຍວິຊາການ ໃນຄັ້ງວັນທີ 13 ມັງກອນ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2016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ສະນັ້ນ ນາງ ບຸນທັນ (ຈຳເລີຍ) ແມ່ນເປັນຝ່າຍເສຍຄະດີຕ້ອງໄດ້ຮັບຜິດຊອບ ໃຊ້ແທນເງີນຈຳນວນດັ່ງກ່າວໃຫ້ແກ່ ທ້າວ ເພັດຈຳພອນ ຂຸນດາລາ  (ໂຈດ) ຈຶ່ງເປັນການຖືກຕ້ອງ ແລະ ສອດຄ່ອງກັບມາດຕາ 26 ຂອງກົດໝາຍວ່າດ້ວຍຄ່າທຳນຽມສານສະບັບປັບປຸງປີ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160 ຂຂອງກົດໝາຍວ່າດ້ວຍການດຳເນີນຄະດີແພ່ງ 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DD4DDA" w:rsidRPr="00CF7505" w:rsidRDefault="00DD4DDA" w:rsidP="00CA2CFD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ໃນການດຳເນີນຄະດີຢູ່ສານ ທ້າວ ບຸນທະວີ ຄໍລະຍົກ (ທະນາຍຄວາມຜູ້ຕາງໜ້າໂຈດ) ໄດ້ນຳເງີນມາວາງໃຫ້ສານ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ກີບ ເພື່ອໃຫ້ສານ ແລະ ພາກສ່ວນທີ່ກ່ຽວຂ້ອງເປັນຄ່າວິຊາການລົງກວດກາອາຍັດທີ່ດິນ ແລະ ເຮືອນ ໃນຄັ້ງວັນທີ 26 ກໍລະກົດ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2016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ເງີນຈຳນວນດັ່ງກ່າວທາງສານແມ່ນໄດ້ໃຊ້ຈ່າຍໃຫ້ວິຊາການໝົດແລ້ວ ຕາມໃບສະຫຼຸບລາຍຈ່າຍວິຊາການ ໃນຄັ້ງວັນທີ 26 ກໍລະກົດ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2016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ສະນັ້ນ ນາງ ບຸນທັນ (ຈຳເລີຍ) ແມ່ນເປັນຝ່າຍເສັຍຄະດີ ຕ້ອງໄດ້ຮັບຜິດຊອບໃຊ້ແທນເງີນຈຳນວນດັ່ງກ່າວ ຄືນໃຫ້ແກ່ທ້າວ ເພັດຈຳພອນ ຂຸນດາລາ(ໂຈດ) ຈຶ່ງເປັນການຖືກຕ້ອງ ແລະ ສອດຄ່ອງກັບມາດຕາ26 ຂອງກົດໝາຍວ່າດ້ວຍຄ່າທຳນຽມສານສະບັບປັບປຸງປີ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160 ຂອງກົດໝາຍວ່າດ້ວຍການດຳເນີນຄະດີແພ່ງ 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DD4DDA" w:rsidRPr="00CF7505" w:rsidRDefault="00DD4DDA" w:rsidP="002321E1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ເຫັນວ່າ ໃນການດຳເນີນຄະດີເລື່ອງນີ້ ທ້າວ ເພັດຈຳພອນ ຂຸນດາລາ (ໂຈດ) ໄດ້ນຳເງີນມາວາງສານຈຳນວນ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ເພື່ອເປັນການໃຊ້ຈ່າຍໃນການສົ່ງໝາຍຮຽກ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ໝາຍເຊີນ ແລະ ສົ່ງເອກະສານອື່ນໆໝົດແລ້ວ ຕາມບົດ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ສະຫຼຸບເງີນວາງສານ ສະບັບເລກທີ 12/ຈສພ, ລົງວັນທີ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ພະຈິກ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2016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ສະນັ້ນ ໃນເມື່ອ ນາງ ບຸນທັນ (ຈຳເລີຍ) ເປັນຝ່າຍເສຍຄະດີ ສານຈຶ່ງເຫັນຄວນໃຫ້ນາງ ບຸນທັນ (ຈຳເລີຍ) ທົດແທນເງີນວາງສານ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ກີບ ຄືນໃຫ້ແກ່ ທ້າວ ເພັດຈຳພອນ ຂຸນດາລາ (ໂຈດ) ຈຶ່ງເປັນການຖືກຕ້ອງ ແລະ ສອດຄ່ອງກັບມາດຕາ 26 ຂອງກົດໝາຍວ່າດ້ວຍຄ່າທຳນຽມສານ 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160 ຂອງກົດໝາຍວ່າດ້ວຍການດຳເນີນຄະດີແພ່ງ 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DD4DDA" w:rsidRPr="00CF7505" w:rsidRDefault="00DD4DDA" w:rsidP="00B660E0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ເຫັນວ່າ ໃນການດຳເນີນຄະດີຢູ່ສານປະຊາຊົນ ແຂວງຫຼວງພະບາງ ທ້າວ ເພັດຈຳພອນ ຂຸນດາລາ (ໂຈດ) ໄດ້ນຳເອົາເງີນມາວາງໃຫ້ສານເປັນຄ່າເສື້ອປົກຫຼັງສຳນວນຄະດີ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35.000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 ເງີນຈຳນວນດັ່ງກ່າວ ທາງສານປະຊາຊົນແຂວງຫຼວງພະບາງ ໄດ້ໃຊ້ຈ່ານຊື້ເສື້ອປົກຫຼັງສຳນວນຄະດີແພ່ງໝົດແລ້ວ ສະນັ້ນ ນາງບຸນທັນ (ຈຳເລີຍ) ແມ່ນເປັນຝ່າຍເສັຍຄະດີ ດັ່ງນັ້ນ ອີງໃສ່ມາດຕາ 26 ຂອງກົດໝາຍວ່າດ້ວຍຄ່າທຳນຽມສານ 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2006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ສານຈຶ່ງເຫັນຄວນໃຫ້ນາງ ບຸນທັນ (ຈຳເລີຍ) ຮັບຜິດຊອບໃຊ້ແທນເງີນຄ່າເສື້ອປົກຫຼັງສຳນວນຄະດີ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35.000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ຄືນໃຫ້ແກ່ ທ້າວ ເພັດຈຳພອນ ຂຸນດາລາ (ໂຈດ).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ເຫັນຕາມມາດຕາ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10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ຂໍ້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3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19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ຂໍ້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1 20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ຂໍ້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3, 21</w:t>
      </w:r>
      <w:r w:rsidR="00B019A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ວັກ</w:t>
      </w:r>
      <w:r w:rsidR="00B019A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23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ຂໍ້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1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ມາດຕາ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40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ຂອງກົດໝາຍວ່າດ້ວຍຂໍ້ຜູກພັນໃນສັນຍາ ແລະ ນອກສັນຍາ ສະບັບປັບປຸງ 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2008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ເຫັນຕາມມາດຕາ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18, 19, 20, 21, 22, 23, 24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ມາດຕາ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26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ຂອງກົດໝາຍວ່າດ້ວຍຄ່າທຳນຽມສານສະບັບປັບປຸງ 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2006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ເຫັນຕາມມາດຕາ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160, 202, 205, 206, 207, 213, 217, 218, 219, 222, 223, 225, 226, 230, 231, 237, 238, 240, 241, 242, 243, 244, 245, 246, 247, 249, 250, 252, 257, 260,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262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ຂອງກົດໝາຍວ່າດ້ວຍການດຳເນີນຄະດີແພ່ງ ສະບັບປັບປຸງປີ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DD4DDA" w:rsidRPr="00CF7505" w:rsidRDefault="00DD4DDA" w:rsidP="00AB2756">
      <w:pPr>
        <w:pStyle w:val="NoSpacing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ດ້ວຍເຫດນີ້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ຄະນະສານແພ່ງ ຂອງສານປະຊາຊົນແຂວງຫຼວງພະບາງ ຈຶ່ງໄດ້ຕັດສິນຄະດີນີ້ ຕໍ່ໜ້າປະຊາຊົນເປັນຂັ້ນຕົ້ນໂດຍຊ້ອງໜ້າໂຈດ ແລະ ຈຳເລີຍ.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ບອກວ່າ: ຄຳຮ້ອງຟ້ອງຂອງທ້າວ ເພັດຈຳພອນ ຂຸນດາລາ (ໂຈດ) ສະບັບລົງວັນທີ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ພະຈິກ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2015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ມີເຫດຜົນບາງສ່ວນ ສານຈຶ່ງນຳມາພິຈາລະນາ.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ຄຳແກ້ຟ້ອງຂອງນາງ ບຸນທັນ (ຈຳເລີຍ) ສະບັບລົງວັນທີ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2015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ບໍ່ມີເຫດຜົນ ສານຈຶ່ງບໍໍໍໍ່ນຳມາພິຈາລະນາ.</w:t>
      </w:r>
    </w:p>
    <w:p w:rsidR="00DD4DDA" w:rsidRPr="00CF7505" w:rsidRDefault="00DD4DDA" w:rsidP="009207D5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bookmarkStart w:id="0" w:name="_GoBack"/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 ບຸນທັນ (ຈຳເລີຍ) ສົ່ງເງີນຄ່າທີ່ດິນ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5.951.273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ຄືນໃຫ້ແກ່ທ້າວເພັດຈຳພອນ ຂຸນດາລາ (ໂຈດ), ຖ້າວ່ານາງ ບຸນທັນ (ຈຳເລີຍ) ບໍ່ມີຄວາມສາມາດໃຊ້ແທນເງິນ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5.951.273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 ໃຫ້ແກ່ທ້າວ ເພັດຈຳພອນ ຂຸນດາລາ (ໂຈດ) ແມ່ນໃຫ້ປະກາດຂາຍທີ່ດິນພ້ອມດ້ວຍເຮືອນ ແລະ ໃຫ້ນຳເອົາເງີນຢູ່ເລກບັນຊີເງີນຝາກ ຢູ່ທະນາຄານການຄ້າຕ່າງປະເທດລາວມະຫາຊົນ ສາຂາແຂວງພະບາງ ທີ່ອອກຊື່ ນາງ ບຸນທັນ (ຈຳເລີຍ) ຕາມຄຳສັ່ງອາຍັດຊັບ ສະບັບເລກທີ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008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/ຂຕພ, ລົງວັນທີ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ສິງຫາ 2016 ມາໃຊ້ແທນໃຫ້ແກ່ໂຈດຈົນຄົບຕາມຈຳນວນ </w:t>
      </w:r>
      <w:bookmarkEnd w:id="0"/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5.951.273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ບາດ ແຕ່ຖ້າຫາກວ່າຍັງບໍ່ພໍເປັນເງີນຈຳນວນເທົ່າໃດແມ່ນໃຫ້ນາງບຸນທັນ (ຈຳເລີຍ) ຊອກມາໃຊ້ແທນໃຫ້ໂຈດຄົບຕາມຈຳນວນ ແຕ່ຖ້າຫາກວ່າເຫຼືອເປັນເງີນຈຳນວນເທົ່າໃດ ແມ່ນໃຫ້ສົ່ງຄືນໃຫ້ແກ່ ນາງ ບຸນທັນ (ຈຳເລີຍ).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ໃຫ້ນາງ ບຸນທັນ (ຈຳເລີຍ) ເສັຍເງີນຄ່າອາກອນໃຫ້ແກ່ລັດ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119.025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ພ້ອມທັງຮັບຜິດຊອບຄ່າໃຊ້ຈ່າຍຕ່າງໆ ໃນເວລາປະຕິບັດຄຳຕັດສິນຂອງສານ.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ໃຫ້ທ້າວ ເພັດຈຳພອນ ຂຸນດາລາ (ໂຈດ) ເສັຍຄ່າອາກອນໃຫ້ແກ່ລັດ ຈຳນວນ 15 ບາດ.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 ບຸນທັນ (ຈຳເລີຍ) ໃຊ້ແທນເງີນຄ່າວິຊາການລົງກວດກາທີ່ດິນ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1.200.000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ກີບຄືນໃຫ້ແກ່ທ້າວ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ເພັດຈຳພອນ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ໃຫ້ນາງ ບຸນທັນ (ຈຳເລີຍ) ໃຊ້ແທນເງີນຄ່າວິຊາການລົງກວດກາອາຍັດທີ່ດິນ ແລະ ເຮືອນ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="002C6F61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000.000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ກີບຄືນໃຫ້ແກ່ທ້າວ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ເພັດຈຳພອນ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DDA" w:rsidRPr="00CF7505" w:rsidRDefault="00DD4DDA" w:rsidP="004D7154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 ບຸນທັນ (ຈຳເລີຍ) ໃຊ້ແທນເງີນວາງສານ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ຄືນໃຫ້ແກ່ທ້າວ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ເພັດຈຳພອນ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DDA" w:rsidRPr="00CF7505" w:rsidRDefault="00DD4DDA" w:rsidP="00CF750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 ບຸນທັນ (ຈຳເລີຍ) ໃຊ້ແທນເງີນຄ່າເສື້ອປົກຫຼັງສຳນວນຄະດີ ຈຳນວນ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35.000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ຄືນໃຫ້ແກ່ທ້າວ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ເພັດຈຳພອນ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4DDA" w:rsidRPr="00CF7505" w:rsidRDefault="00DD4DDA" w:rsidP="00CF750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ໄດ້ແຈ້ງໃຫ້ໂຈດ, ຈຳເລີຍຊາບແລ້ວ ຖ້າຄູ່ຄວາມຝ່າຍໃດຝ່າຍໜຶ່ງຫາກບໍ່ພໍໃຈຕໍ່ຄຳຕັດສິນສະບັບນີ້ ມີສິດຂໍອຸທອນ ແລະ ພະນັກງານໄອຍະການ ຕາງໜ້າຫົວໜ້າອົງການໄອການປະຊາຊົນ ແຂວງຫຼວງພະບາງມີສິດສະເໜີຄັດຄ້ານໄດ້ພາຍໃນກຳນົດ 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ນັບແຕ່ວັນລົງລາຍເຊັນເປັນຕົ້ນໄປ</w:t>
      </w:r>
      <w:r w:rsidRPr="00CF7505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DD4DDA" w:rsidRPr="00CF7505" w:rsidRDefault="00DD4DDA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</w:p>
    <w:p w:rsidR="006E7ABD" w:rsidRPr="00CF7505" w:rsidRDefault="006E7ABD" w:rsidP="00CF7505">
      <w:pPr>
        <w:pStyle w:val="NoSpacing"/>
        <w:rPr>
          <w:rFonts w:ascii="Phetsarath OT" w:eastAsia="Phetsarath OT" w:hAnsi="Phetsarath OT" w:cs="Phetsarath OT"/>
          <w:color w:val="FF0000"/>
          <w:sz w:val="24"/>
          <w:szCs w:val="24"/>
          <w:cs/>
          <w:lang w:bidi="lo-LA"/>
        </w:rPr>
      </w:pPr>
    </w:p>
    <w:p w:rsidR="00FE13D8" w:rsidRPr="00CF7505" w:rsidRDefault="00FE13D8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</w:p>
    <w:p w:rsidR="007C5B5B" w:rsidRPr="00CF7505" w:rsidRDefault="007C5B5B" w:rsidP="00CF7505">
      <w:pPr>
        <w:pStyle w:val="NoSpacing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</w:p>
    <w:p w:rsidR="00086A63" w:rsidRPr="00CF7505" w:rsidRDefault="00086A63" w:rsidP="00CF7505">
      <w:pPr>
        <w:pStyle w:val="NoSpacing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sectPr w:rsidR="00086A63" w:rsidRPr="00CF7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40"/>
    <w:rsid w:val="00024C51"/>
    <w:rsid w:val="000720AF"/>
    <w:rsid w:val="00086A63"/>
    <w:rsid w:val="000D2095"/>
    <w:rsid w:val="000E143F"/>
    <w:rsid w:val="002321E1"/>
    <w:rsid w:val="00280ACE"/>
    <w:rsid w:val="002C6F61"/>
    <w:rsid w:val="00312EE5"/>
    <w:rsid w:val="003A5792"/>
    <w:rsid w:val="003E0540"/>
    <w:rsid w:val="00434B2E"/>
    <w:rsid w:val="00444493"/>
    <w:rsid w:val="004D7154"/>
    <w:rsid w:val="004F3FE4"/>
    <w:rsid w:val="005B1171"/>
    <w:rsid w:val="005C1CF0"/>
    <w:rsid w:val="005E05B7"/>
    <w:rsid w:val="00610156"/>
    <w:rsid w:val="006B4BED"/>
    <w:rsid w:val="006E7ABD"/>
    <w:rsid w:val="007C5B5B"/>
    <w:rsid w:val="00896D33"/>
    <w:rsid w:val="009006E1"/>
    <w:rsid w:val="009207D5"/>
    <w:rsid w:val="009957CD"/>
    <w:rsid w:val="00A44A4D"/>
    <w:rsid w:val="00A73155"/>
    <w:rsid w:val="00AA127A"/>
    <w:rsid w:val="00AB245C"/>
    <w:rsid w:val="00AB2756"/>
    <w:rsid w:val="00B019AC"/>
    <w:rsid w:val="00B54C6E"/>
    <w:rsid w:val="00B660E0"/>
    <w:rsid w:val="00BB69D4"/>
    <w:rsid w:val="00C5484A"/>
    <w:rsid w:val="00C83676"/>
    <w:rsid w:val="00CA2CFD"/>
    <w:rsid w:val="00CD435A"/>
    <w:rsid w:val="00CF7505"/>
    <w:rsid w:val="00D91940"/>
    <w:rsid w:val="00DD4DDA"/>
    <w:rsid w:val="00E30846"/>
    <w:rsid w:val="00E53502"/>
    <w:rsid w:val="00F1729D"/>
    <w:rsid w:val="00F37AFD"/>
    <w:rsid w:val="00F5419D"/>
    <w:rsid w:val="00F85B61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CDFC8-DDA3-4ED2-A9A0-517B0F6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D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VIVA</cp:lastModifiedBy>
  <cp:revision>38</cp:revision>
  <dcterms:created xsi:type="dcterms:W3CDTF">2016-11-17T12:28:00Z</dcterms:created>
  <dcterms:modified xsi:type="dcterms:W3CDTF">2016-11-17T15:21:00Z</dcterms:modified>
</cp:coreProperties>
</file>