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69" w:rsidRPr="00086274" w:rsidRDefault="00A65E69" w:rsidP="00A65E69">
      <w:pPr>
        <w:jc w:val="center"/>
        <w:rPr>
          <w:rFonts w:ascii="Saysettha OT" w:hAnsi="Saysettha OT" w:cs="Saysettha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Saysettha OT" w:hAnsi="Saysettha OT" w:cs="Saysettha OT"/>
          <w:b/>
          <w:bCs/>
          <w:noProof/>
          <w:color w:val="31849B" w:themeColor="accent5" w:themeShade="BF"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E69" w:rsidRPr="00086274" w:rsidRDefault="00A65E69" w:rsidP="00A65E69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A65E69" w:rsidRPr="00086274" w:rsidRDefault="00A65E69" w:rsidP="00A65E69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A65E69" w:rsidRPr="00086274" w:rsidRDefault="00A65E69" w:rsidP="00A65E69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</w:rPr>
      </w:pPr>
      <w:r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  <w:t>******************</w:t>
      </w:r>
    </w:p>
    <w:p w:rsidR="00A65E69" w:rsidRPr="00086274" w:rsidRDefault="00A65E69" w:rsidP="00A65E69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ແຂວງ ຫລວງພະບາງ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</w:p>
    <w:p w:rsidR="00A65E69" w:rsidRPr="00086274" w:rsidRDefault="00A65E69" w:rsidP="00A65E69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ສະຫະພັນແມ່ຍິງແຂວງ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ເລກທີ_________</w:t>
      </w:r>
      <w:r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  <w:t>/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ສຍຂ</w:t>
      </w:r>
    </w:p>
    <w:p w:rsidR="00A65E69" w:rsidRPr="00086274" w:rsidRDefault="00A65E69" w:rsidP="00A65E69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ຫລວງພະບາງ, ວັນທີ_____________</w:t>
      </w:r>
    </w:p>
    <w:p w:rsidR="00A65E69" w:rsidRPr="00086274" w:rsidRDefault="00A65E69" w:rsidP="00A65E69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16"/>
          <w:szCs w:val="16"/>
          <w:lang w:bidi="lo-LA"/>
        </w:rPr>
      </w:pPr>
    </w:p>
    <w:p w:rsidR="00A65E69" w:rsidRPr="00086274" w:rsidRDefault="00A65E69" w:rsidP="00A65E69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32"/>
          <w:szCs w:val="32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32"/>
          <w:szCs w:val="32"/>
          <w:cs/>
          <w:lang w:bidi="lo-LA"/>
        </w:rPr>
        <w:t>ໃບສະເໜີ</w:t>
      </w:r>
    </w:p>
    <w:p w:rsidR="00A65E69" w:rsidRPr="00086274" w:rsidRDefault="00A65E69" w:rsidP="00A65E69">
      <w:pPr>
        <w:jc w:val="both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8"/>
          <w:u w:val="single"/>
          <w:cs/>
          <w:lang w:bidi="lo-LA"/>
        </w:rPr>
        <w:t>ຮຽນ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: ທ່ານຫົວໜ້າພະແນກ ການຕ່າງປະເທດ ທີ່ນັບຖື.</w:t>
      </w:r>
    </w:p>
    <w:p w:rsidR="00A65E69" w:rsidRDefault="00A65E69" w:rsidP="00A65E69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8"/>
          <w:u w:val="single"/>
          <w:cs/>
          <w:lang w:bidi="lo-LA"/>
        </w:rPr>
        <w:t>ເລືອ່ງ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8"/>
          <w:cs/>
          <w:lang w:bidi="lo-LA"/>
        </w:rPr>
        <w:t>: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ສະເໜີທ່ານ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ເຮັດໃບສະເໜີທ່ານເຈົ້າແຂວງ ອອກຂໍ້ຕົກລົງແຕ່ງຕັ້ງພະນັກງານໄປຢ້ຽມຢາມ, ແລກປ່ຽນບົດ</w:t>
      </w:r>
    </w:p>
    <w:p w:rsidR="00A65E69" w:rsidRDefault="00A65E69" w:rsidP="00A65E69">
      <w:pPr>
        <w:ind w:firstLine="360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  ຮຽນກ່ຽວກັບ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ວຽກງານແມ່ຍິງ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ກັບສະຫະພັນແມ່ຍິງ 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ກິ່ງແຂວງ ສິບສອງພັນນາ ສປ ຈີນ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ໃນວັນທີ </w:t>
      </w:r>
    </w:p>
    <w:p w:rsidR="00A65E69" w:rsidRPr="00086274" w:rsidRDefault="00A65E69" w:rsidP="00A65E69">
      <w:pPr>
        <w:ind w:firstLine="720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6</w:t>
      </w:r>
      <w:r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9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/9/ 2016.</w:t>
      </w:r>
    </w:p>
    <w:p w:rsidR="00A65E69" w:rsidRPr="00086274" w:rsidRDefault="00A65E69" w:rsidP="00A65E69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ອີງຕາມຈົດໝາຍທາງລັດຖະການຂອງຫອ້ງການ ການຕ່າງປະເທດ ກິ່ງແຂວງ ສິບສອງພັນນາ ສປ ຈີນ ສະບັບເລກທີ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073/ຫຕປ/2016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.</w:t>
      </w:r>
    </w:p>
    <w:p w:rsidR="00A65E69" w:rsidRPr="00086274" w:rsidRDefault="00A65E69" w:rsidP="00A65E69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cs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ອີງຕາມການຄົ້ນຄວ້າຕົກລົງເຫັນດີຂອງຄະນະປະທານສະຫະພັນແມ່ຍິງແຂວງ ຄັ້ງວັນທີ 8 ສິງຫາ (8) 2016.</w:t>
      </w:r>
    </w:p>
    <w:p w:rsidR="00A65E69" w:rsidRDefault="00A65E69" w:rsidP="00A65E69">
      <w:pPr>
        <w:ind w:firstLine="360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ເພືອ່ປະຕິບັດຕາມແນວທາງນະໂຍບາຍຂອງພັກກ່ຽວກັບວຽກງານພົວພັນການຕ່າງປະເທດ ໂດຍສະເພາະແມ່ນ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ການສ້າງສາຍພົວພັນຮ່ວມມື, ແລກປ່ຽນບົດຮຽນກ່ຽວກັບວຽກງານແມ່ຍິງລະຫວ່າງແຂວງ ຫລວງພະບາງ ແ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ລະ ສະຫະພັນ ແມ່ຍິງກິ່ງແຂວງ ສິບສອງພັນນາ ສປ ຈີນ ເພືອ່ມາພັດທະນາວຽກງານແມ່ຍິງພາຍໃນແຂວງໃຫ້ມີຄວາມ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ເຂັ້ມແຂງຂຶ້ນເປັນກາ້ວໆ.</w:t>
      </w:r>
    </w:p>
    <w:p w:rsidR="00EB7698" w:rsidRDefault="00A65E69" w:rsidP="00A65E69">
      <w:pPr>
        <w:ind w:firstLine="360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ປະທານສະຫະພັນແມ່ຍິງແຂວງ ຈຶ່ງໄດ້ສະເໜີມາຍັງທ່ານຫົວໜ້າພະແນກ ການຕ່າງປະເທດ ເພືອ່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ສະເໜີທ່ານ 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ເຮັດໃບສະເໜີທ່ານ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ເຈົ້າແຂວງ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ອອກ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ຂໍ້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ຕົກລົງແຕ່ງຕັ້ງ</w:t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ຄະນະຜູ້ແທນ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ໄປຢ້ຽມຢາມ, ແລກປ່ຽນບົດຮຽນກ່ຽວກັບວຽກ</w:t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lastRenderedPageBreak/>
        <w:t>ງານ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ແມ່ຍິງ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ກັບສະຫະພັນແມ່ຍິງ</w:t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ກິ່ງແຂວງ ສິບສອງພັນນາ ສປ ຈີນ 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ໃນວັນທີ 6</w:t>
      </w:r>
      <w:r w:rsidR="002D5CDC"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cs/>
          <w:lang w:bidi="lo-LA"/>
        </w:rPr>
        <w:t>–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9</w:t>
      </w:r>
      <w:r w:rsidR="002D5CDC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/9/ 2016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ຊຶ່ງມີຄະນະລົງ</w:t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ຢ້ຽມຢາມທັງໝົດ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ຈໍານວນ 1</w:t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0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ທ່ານ ດ່ັງມີລາຍຊືລຸ່ມນີ້</w:t>
      </w:r>
      <w:r w:rsidR="002D5CDC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:</w:t>
      </w:r>
    </w:p>
    <w:p w:rsidR="002D5CDC" w:rsidRDefault="002D5CDC" w:rsidP="002D5CDC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ທ່ານ ນາງ ວຽນວິໄລ ດີລະພັນ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ສະມາຊິກສະພາແຫ່ງຊາດເຂດ 6, ກໍາມະການພັກແຂວງ,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ປະທານ</w:t>
      </w:r>
      <w:r w:rsidR="00CA082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ສະຫະພັນແມ່ຍິງແຂວງ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ເປັນຫົວໜ້າ.</w:t>
      </w:r>
    </w:p>
    <w:p w:rsidR="002D5CDC" w:rsidRDefault="002D5CDC" w:rsidP="002D5CDC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ທ່ານ ນາງ ບຸນຖະໜອມ ນາມມະວົງ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ພັນລະຍາທ່ານ ປອ ບົວຄົງ ນາມມະວົງ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ຕາງໜ້າພັນລະຍາການນໍາຂອງ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ແຂວງ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ຮອງ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.</w:t>
      </w:r>
    </w:p>
    <w:p w:rsidR="004A06FD" w:rsidRPr="004A06FD" w:rsidRDefault="004A06FD" w:rsidP="004A06FD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ທ່ານ ນາງ ບົວຈັນ ນາມມະວົງ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ຮອງປະທານສະຫະພັນແມ່ຍິງແຂວງ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</w:t>
      </w:r>
      <w:r w:rsidR="00E117BF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ຮອງ.</w:t>
      </w:r>
    </w:p>
    <w:p w:rsidR="002D5CDC" w:rsidRDefault="002D5CDC" w:rsidP="002D5CDC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ທ່ານ ນາງ ວົງພັນ ແພງສະຫວັນ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ຄະນະບໍລິຫານງານສະຫະພັນແມ່ຍິງແຂວງ,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ຫົວໜ້າຂະແໜງ ໂຄສະນາ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ອົບຮົມ, ວັດທະນະທໍາ ແລະ ຂ່າວສານ ສະຫະພັນແມ່ຍິງແຂວງ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ເປັນຄະນະ.</w:t>
      </w:r>
    </w:p>
    <w:p w:rsidR="002D5CDC" w:rsidRDefault="002D5CDC" w:rsidP="002D5CD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ທ່ານ ນາງ ບຸນຕາ ສຸລິຍະມາດ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ຄະນະບໍລິຫານງານສະຫະພັນແມ່ຍິງແຂວງ,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ຫົວໜ້າຂະແໜງ ພັດທະ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ນາ ແລະ ວິຊາຊີບ ສະຫະພັນແມ່ຍິງແຂວງ ເປັນຄະນະ.</w:t>
      </w:r>
    </w:p>
    <w:p w:rsidR="002D5CDC" w:rsidRDefault="002D5CDC" w:rsidP="002D5CD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ທ່ານ ນາງ 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ຈັນທີ ກຸນທະວົງ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ຫົວໜ້າຂະແໜງ ປົກປອ້ງ, ໃຫ້ຄໍາປຶກສາ, ຈັດຕັ້ງ ແລະ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ກວດກາ ສະຫະພັນແມ່ຍິງແຂວງ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ເປັນຄະນະ.</w:t>
      </w:r>
    </w:p>
    <w:p w:rsidR="004A06FD" w:rsidRDefault="004A06FD" w:rsidP="002D5CD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ທ່ານ ນາງ ສຸກສະຫງວນ ໄຊຍະວົງ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ບໍລິສັດ ມິດຕະພູມ ຕາງໜ້າທຸລະກິດຍິງ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ເປັນຄະນະ.</w:t>
      </w:r>
    </w:p>
    <w:p w:rsidR="004A06FD" w:rsidRDefault="004A06FD" w:rsidP="002D5CD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ນາງ ຈັນທາ ສິງຫາລາດ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ວິຊາການບໍລິຫານ-ການເງິນ ສະຫະພັນແມ່ຍິງແຂວງ ເປັນຄະນະ.</w:t>
      </w:r>
    </w:p>
    <w:p w:rsidR="004A06FD" w:rsidRDefault="00CA082D" w:rsidP="002D5CD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ນາງ ຕາ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ເມະ</w:t>
      </w:r>
      <w:r w:rsidR="00B76F1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ນິດສະຫວັນ</w:t>
      </w:r>
      <w:r w:rsidR="004A06F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ນັກຂ່າວ</w:t>
      </w:r>
      <w:r w:rsidR="007D37C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ສະຫະພັນແມ່ຍິງແຂວງ</w:t>
      </w:r>
      <w:r w:rsidR="007D37C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ເປັນຄະນະ.</w:t>
      </w:r>
    </w:p>
    <w:p w:rsidR="002D5CDC" w:rsidRDefault="007D37CD" w:rsidP="007D37CD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ພະນັກງານແປພາສາ ຈີນ ຈາກພະແນກການຕ່າງປະເທດ 1 ທ່ານ</w:t>
      </w:r>
      <w:r w:rsidR="00E117BF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ເປັນຄະນະ</w:t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.</w:t>
      </w:r>
    </w:p>
    <w:p w:rsidR="007D37CD" w:rsidRDefault="007D37CD" w:rsidP="007D37CD">
      <w:p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ດ່ັງນັ້ນ, ຈຶ່ງໄດ້ສະເໜີມາຍັງທ່ານ ເພື່ອຄົ້ນຄວ້າພິຈາລະນາສະເໜີຂັ້ນເທິງຕາມການສະເໜີນີ້ດ້ວຍ.</w:t>
      </w:r>
    </w:p>
    <w:p w:rsidR="007D37CD" w:rsidRDefault="007D37CD" w:rsidP="007D37CD">
      <w:p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</w:p>
    <w:p w:rsidR="007D37CD" w:rsidRPr="007D37CD" w:rsidRDefault="007D37CD" w:rsidP="007D37CD">
      <w:pPr>
        <w:tabs>
          <w:tab w:val="left" w:pos="720"/>
        </w:tabs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u w:val="single"/>
          <w:cs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7D37CD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sectPr w:rsidR="007D37CD" w:rsidRPr="007D37CD" w:rsidSect="00A65E69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E2" w:rsidRDefault="002C64E2" w:rsidP="002D5CDC">
      <w:pPr>
        <w:spacing w:after="0" w:line="240" w:lineRule="auto"/>
      </w:pPr>
      <w:r>
        <w:separator/>
      </w:r>
    </w:p>
  </w:endnote>
  <w:endnote w:type="continuationSeparator" w:id="1">
    <w:p w:rsidR="002C64E2" w:rsidRDefault="002C64E2" w:rsidP="002D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DC" w:rsidRPr="00CA082D" w:rsidRDefault="002D5CD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bCs/>
        <w:color w:val="31849B" w:themeColor="accent5" w:themeShade="BF"/>
      </w:rPr>
    </w:pPr>
    <w:r w:rsidRPr="00CA082D">
      <w:rPr>
        <w:rFonts w:ascii="Phetsarath OT" w:eastAsia="Phetsarath OT" w:hAnsi="Phetsarath OT" w:cs="Phetsarath OT" w:hint="cs"/>
        <w:b/>
        <w:bCs/>
        <w:color w:val="31849B" w:themeColor="accent5" w:themeShade="BF"/>
        <w:sz w:val="20"/>
        <w:szCs w:val="20"/>
        <w:cs/>
        <w:lang w:bidi="lo-LA"/>
      </w:rPr>
      <w:t>ສະຫະພັນແມ່ຍິງແຂວງ ຫລວງພະບາງ</w:t>
    </w:r>
    <w:r w:rsidRPr="00CA082D">
      <w:rPr>
        <w:rFonts w:asciiTheme="majorHAnsi" w:hAnsiTheme="majorHAnsi"/>
        <w:b/>
        <w:bCs/>
        <w:color w:val="31849B" w:themeColor="accent5" w:themeShade="BF"/>
      </w:rPr>
      <w:ptab w:relativeTo="margin" w:alignment="right" w:leader="none"/>
    </w:r>
    <w:r w:rsidRPr="00CA082D">
      <w:rPr>
        <w:rFonts w:asciiTheme="majorHAnsi" w:hAnsiTheme="majorHAnsi"/>
        <w:b/>
        <w:bCs/>
        <w:color w:val="31849B" w:themeColor="accent5" w:themeShade="BF"/>
      </w:rPr>
      <w:t xml:space="preserve">Page </w:t>
    </w:r>
    <w:r w:rsidR="003A63DE" w:rsidRPr="00CA082D">
      <w:rPr>
        <w:b/>
        <w:bCs/>
        <w:color w:val="31849B" w:themeColor="accent5" w:themeShade="BF"/>
      </w:rPr>
      <w:fldChar w:fldCharType="begin"/>
    </w:r>
    <w:r w:rsidRPr="00CA082D">
      <w:rPr>
        <w:b/>
        <w:bCs/>
        <w:color w:val="31849B" w:themeColor="accent5" w:themeShade="BF"/>
      </w:rPr>
      <w:instrText xml:space="preserve"> PAGE   \* MERGEFORMAT </w:instrText>
    </w:r>
    <w:r w:rsidR="003A63DE" w:rsidRPr="00CA082D">
      <w:rPr>
        <w:b/>
        <w:bCs/>
        <w:color w:val="31849B" w:themeColor="accent5" w:themeShade="BF"/>
      </w:rPr>
      <w:fldChar w:fldCharType="separate"/>
    </w:r>
    <w:r w:rsidR="00E117BF" w:rsidRPr="00E117BF">
      <w:rPr>
        <w:rFonts w:asciiTheme="majorHAnsi" w:hAnsiTheme="majorHAnsi"/>
        <w:b/>
        <w:bCs/>
        <w:noProof/>
        <w:color w:val="31849B" w:themeColor="accent5" w:themeShade="BF"/>
      </w:rPr>
      <w:t>1</w:t>
    </w:r>
    <w:r w:rsidR="003A63DE" w:rsidRPr="00CA082D">
      <w:rPr>
        <w:b/>
        <w:bCs/>
        <w:color w:val="31849B" w:themeColor="accent5" w:themeShade="BF"/>
      </w:rPr>
      <w:fldChar w:fldCharType="end"/>
    </w:r>
  </w:p>
  <w:p w:rsidR="002D5CDC" w:rsidRDefault="002D5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E2" w:rsidRDefault="002C64E2" w:rsidP="002D5CDC">
      <w:pPr>
        <w:spacing w:after="0" w:line="240" w:lineRule="auto"/>
      </w:pPr>
      <w:r>
        <w:separator/>
      </w:r>
    </w:p>
  </w:footnote>
  <w:footnote w:type="continuationSeparator" w:id="1">
    <w:p w:rsidR="002C64E2" w:rsidRDefault="002C64E2" w:rsidP="002D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2EB1"/>
    <w:multiLevelType w:val="hybridMultilevel"/>
    <w:tmpl w:val="CCD6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69"/>
    <w:rsid w:val="002C64E2"/>
    <w:rsid w:val="002D5CDC"/>
    <w:rsid w:val="003A63DE"/>
    <w:rsid w:val="004A06FD"/>
    <w:rsid w:val="007D37CD"/>
    <w:rsid w:val="00A65E69"/>
    <w:rsid w:val="00B60494"/>
    <w:rsid w:val="00B76F14"/>
    <w:rsid w:val="00CA082D"/>
    <w:rsid w:val="00E117BF"/>
    <w:rsid w:val="00EB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69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69"/>
    <w:rPr>
      <w:rFonts w:ascii="Tahoma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2D5CDC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5CDC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D5CDC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D5CDC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3</cp:revision>
  <cp:lastPrinted>2016-08-11T03:40:00Z</cp:lastPrinted>
  <dcterms:created xsi:type="dcterms:W3CDTF">2016-08-11T02:24:00Z</dcterms:created>
  <dcterms:modified xsi:type="dcterms:W3CDTF">2016-08-11T08:13:00Z</dcterms:modified>
</cp:coreProperties>
</file>