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D8" w:rsidRPr="00C6115D" w:rsidRDefault="000B1BCF" w:rsidP="009A3BD8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-493319</wp:posOffset>
            </wp:positionV>
            <wp:extent cx="632002" cy="512064"/>
            <wp:effectExtent l="19050" t="0" r="0" b="0"/>
            <wp:wrapNone/>
            <wp:docPr id="6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2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proofErr w:type="gramStart"/>
      <w:r w:rsidR="009A3BD8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</w:t>
      </w:r>
      <w:proofErr w:type="gramEnd"/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ະຊາທິປະ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A3BD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A3BD8" w:rsidRDefault="009A3BD8" w:rsidP="009A3BD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A3BD8" w:rsidRDefault="009A3BD8" w:rsidP="009A3BD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A3BD8" w:rsidRPr="007E013E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A3BD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  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A3BD8" w:rsidRPr="005D7C38" w:rsidRDefault="009A3BD8" w:rsidP="009A3BD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BE2434">
        <w:rPr>
          <w:rFonts w:ascii="Phetsarath OT" w:hAnsi="Phetsarath OT" w:cs="Phetsarath OT" w:hint="cs"/>
          <w:b/>
          <w:bCs/>
          <w:sz w:val="28"/>
          <w:cs/>
          <w:lang w:bidi="lo-LA"/>
        </w:rPr>
        <w:t>ຂໍລົບລ້າງ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Pr="00106C77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ປະທານ ສານປະຊາຊົນ ຂັ້ນລົບລ້າງ, ທີ່ເຄົາລົບ</w:t>
      </w:r>
      <w:r w:rsidR="00A226BE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,ທ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A3BD8" w:rsidRDefault="009A3BD8" w:rsidP="00835DE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,ຫ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 ສິ່ງແວດລ້ອມ, ເມືອງຫຼວງພະບາງ.</w:t>
      </w:r>
    </w:p>
    <w:p w:rsidR="009A3BD8" w:rsidRDefault="009A3BD8" w:rsidP="009A3BD8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A3BD8" w:rsidRPr="00D96499" w:rsidRDefault="009A3BD8" w:rsidP="009A3BD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  <w:proofErr w:type="gramEnd"/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A3BD8" w:rsidRDefault="009A3BD8" w:rsidP="009A3BD8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;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 ຂາຍ 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ຂາຍທີ່ດິນຕົວຈີງ ໃນເວລານັ້ນ ແລະ ຢູ່ໃນຂົງເຂດບ້ານສັງຄະໂລກນັ້ນແມ່ນຊື້-ຂາຍຕົວຈິງມີລາຄາຕໍ່າສຸດ 1,481 ບາດ ຫຼື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A3BD8" w:rsidRDefault="009A3BD8" w:rsidP="00835DE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ທີ່ດິນທີ່ຂ້າພະເຈົ້າຂາຍໃຫ້ທ້າວ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A3BD8" w:rsidRDefault="009A3BD8" w:rsidP="009A3BD8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proofErr w:type="gramStart"/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>?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9A3BD8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)ສ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ກີບ.</w:t>
      </w:r>
    </w:p>
    <w:p w:rsidR="009A3BD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3. ທີ່ດິນຕ່າງໆທີເພິ່ນຕິດປ້ານຂາຍຢູ່ເຂດສັງຄະໂລກກໍຢັງມີຢ່າງຫຼວງຫຼາຍເຊັ່ນ: ປ້າຍຕິດວ່າ: ຕ້ອງການຂາຍທີ່ດິນ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ແມ່ນຂາຍໄດ້ໃນລາຄາ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3400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  <w:proofErr w:type="gramEnd"/>
    </w:p>
    <w:p w:rsidR="00CE07CE" w:rsidRDefault="00CE07CE" w:rsidP="00CE07CE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</w:t>
      </w:r>
      <w:proofErr w:type="gramStart"/>
      <w:r>
        <w:rPr>
          <w:rFonts w:ascii="Phetsarath OT" w:hAnsi="Phetsarath OT" w:cs="Phetsarath OT"/>
          <w:sz w:val="24"/>
          <w:szCs w:val="24"/>
          <w:cs/>
          <w:lang w:bidi="lo-LA"/>
        </w:rPr>
        <w:t>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ທີ່ຊື້ນຳ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ແຂວງຫຼວງພະບາງ, ພີ່ນ້ອງໄປພົບເຫັນຕິດປ້າຍຂາຍຢູ່ ກໍເລີຍໂທພົວພັນ ຕາມເບີທີ່ເພິ່ນຂຽນຕິດ ຢູ່ປ້າຍປະ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ນຳ ທ່ານ ເພັດຈໍາພອນ ເພິ່ນໄດ້ແຈ້ງ ທາງໂທລະສັບວ່າ: ຂາຍໃນ ລາຄາ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ແຕ່ປ້າຍ ບໍ່ໄດ້ບອກລາຄາ, ບັນຫານີ້ຜູ້ກ່ຽວຄິດແນວໃດ ຈຶ່ງມາຕີລາຄາໃຫ້ຂ້າພະເຈົ້າຂາຍໃນມູນຄ່າ 500 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ມາຕິດປ້າຍຂາຍພັດເວົ້າໃນມູນຄ່າ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.(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ນີ້ແມ່ນພຶດຕິກໍາມີເຫງື່ອນງໍາ ຊໍ່ສະແດງເຖິງການສໍ້ໂກງຂອງຜູ້ມີເງິນ).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CE07CE" w:rsidRDefault="00CE07CE" w:rsidP="00CE07CE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</w:t>
      </w:r>
      <w:r w:rsidR="00411CE4">
        <w:rPr>
          <w:rFonts w:ascii="Phetsarath OT" w:hAnsi="Phetsarath OT" w:cs="Phetsarath OT"/>
          <w:sz w:val="24"/>
          <w:szCs w:val="24"/>
          <w:cs/>
          <w:lang w:bidi="lo-LA"/>
        </w:rPr>
        <w:t>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9A3BD8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A3BD8" w:rsidRPr="00AC7A88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proofErr w:type="gramStart"/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9A3BD8" w:rsidRDefault="009A3BD8" w:rsidP="009A3BD8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A3BD8" w:rsidRDefault="009A3BD8" w:rsidP="009A3BD8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A3BD8" w:rsidRDefault="009A3BD8" w:rsidP="009A3BD8">
      <w:pPr>
        <w:pStyle w:val="NoSpacing"/>
        <w:numPr>
          <w:ilvl w:val="0"/>
          <w:numId w:val="1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ຂໍໃຫ້ຄະນະສານຂັ້ນລົບລ້າງ ລົງກວດກາຄວາມເປັນຈິງໃນການຊື້-ຂາຍນີ້ດ້ວຍ.</w:t>
      </w:r>
    </w:p>
    <w:p w:rsidR="009A3BD8" w:rsidRDefault="009A3BD8" w:rsidP="009A3BD8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835DEB" w:rsidRPr="00835DEB" w:rsidRDefault="009A3BD8" w:rsidP="00835DEB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ໄດ້ພິຈາລະນາ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ໃຫ້ຄວາມເປັນທໍາດ້ວຍ.</w:t>
      </w:r>
    </w:p>
    <w:p w:rsidR="009A3BD8" w:rsidRDefault="009A3BD8" w:rsidP="00835DEB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835DEB" w:rsidRDefault="009A3BD8" w:rsidP="009A3BD8">
      <w:pPr>
        <w:pStyle w:val="NoSpacing"/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835DE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835DE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835DE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835DEB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835DE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ຂອງຄໍາຮ້ອ</w:t>
      </w:r>
      <w:r w:rsidR="000F13F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ງ</w:t>
      </w:r>
    </w:p>
    <w:p w:rsidR="00835DEB" w:rsidRDefault="00835DEB" w:rsidP="009A3BD8">
      <w:pPr>
        <w:pStyle w:val="NoSpacing"/>
        <w:rPr>
          <w:rFonts w:ascii="Phetsarath OT" w:hAnsi="Phetsarath OT" w:cs="Phetsarath OT" w:hint="cs"/>
          <w:sz w:val="16"/>
          <w:szCs w:val="16"/>
          <w:lang w:bidi="lo-LA"/>
        </w:rPr>
      </w:pPr>
    </w:p>
    <w:p w:rsidR="009A3BD8" w:rsidRPr="00835DEB" w:rsidRDefault="009A3BD8" w:rsidP="009A3BD8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835DEB">
        <w:rPr>
          <w:rFonts w:ascii="Phetsarath OT" w:hAnsi="Phetsarath OT" w:cs="Phetsarath OT" w:hint="cs"/>
          <w:sz w:val="16"/>
          <w:szCs w:val="16"/>
          <w:cs/>
          <w:lang w:bidi="lo-LA"/>
        </w:rPr>
        <w:t>ບ່ອນສົ່ງ:</w:t>
      </w:r>
    </w:p>
    <w:p w:rsidR="009A3BD8" w:rsidRPr="00835DEB" w:rsidRDefault="009A3BD8" w:rsidP="009A3BD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  <w:r w:rsidRPr="00835DEB">
        <w:rPr>
          <w:rFonts w:ascii="Phetsarath OT" w:hAnsi="Phetsarath OT" w:cs="Phetsarath OT" w:hint="cs"/>
          <w:sz w:val="16"/>
          <w:szCs w:val="16"/>
          <w:cs/>
          <w:lang w:bidi="lo-LA"/>
        </w:rPr>
        <w:t>- ສານປະຊາຊົນ ຂັ້ນລົບລ້າງ   1 ສະບັບ</w:t>
      </w:r>
    </w:p>
    <w:p w:rsidR="009A3BD8" w:rsidRPr="00835DEB" w:rsidRDefault="009A3BD8" w:rsidP="009A3BD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  <w:r w:rsidRPr="00835DEB">
        <w:rPr>
          <w:rFonts w:ascii="Phetsarath OT" w:hAnsi="Phetsarath OT" w:cs="Phetsarath OT" w:hint="cs"/>
          <w:sz w:val="16"/>
          <w:szCs w:val="16"/>
          <w:cs/>
          <w:lang w:bidi="lo-LA"/>
        </w:rPr>
        <w:t xml:space="preserve">- </w:t>
      </w:r>
      <w:r w:rsidR="00835DEB">
        <w:rPr>
          <w:rFonts w:ascii="Phetsarath OT" w:hAnsi="Phetsarath OT" w:cs="Phetsarath OT" w:hint="cs"/>
          <w:sz w:val="16"/>
          <w:szCs w:val="16"/>
          <w:cs/>
          <w:lang w:bidi="lo-LA"/>
        </w:rPr>
        <w:t xml:space="preserve">ສໍາເນົາ                       </w:t>
      </w:r>
      <w:r w:rsidRPr="00835DEB">
        <w:rPr>
          <w:rFonts w:ascii="Phetsarath OT" w:hAnsi="Phetsarath OT" w:cs="Phetsarath OT" w:hint="cs"/>
          <w:sz w:val="16"/>
          <w:szCs w:val="16"/>
          <w:cs/>
          <w:lang w:bidi="lo-LA"/>
        </w:rPr>
        <w:t xml:space="preserve"> 1 ສະບັບ</w:t>
      </w:r>
    </w:p>
    <w:p w:rsidR="00411CE4" w:rsidRPr="009A3BD8" w:rsidRDefault="00411CE4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:rsidR="009F7C26" w:rsidRPr="00C6115D" w:rsidRDefault="00CA1094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-507949</wp:posOffset>
            </wp:positionV>
            <wp:extent cx="632003" cy="512064"/>
            <wp:effectExtent l="19050" t="0" r="0" b="0"/>
            <wp:wrapNone/>
            <wp:docPr id="8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proofErr w:type="gramStart"/>
      <w:r w:rsidR="009F7C26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</w:t>
      </w:r>
      <w:proofErr w:type="gramEnd"/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ະຊາທິປະ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F7C2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F7C26" w:rsidRDefault="009F7C26" w:rsidP="009F7C26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F7C26" w:rsidRDefault="009F7C26" w:rsidP="009F7C26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F7C26" w:rsidRPr="007E013E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  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F7C26" w:rsidRPr="005D7C38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5A15AD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106C77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,ທ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,ຫ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9F7C26" w:rsidRDefault="009F7C26" w:rsidP="009F7C2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F7C26" w:rsidRPr="00D96499" w:rsidRDefault="009F7C26" w:rsidP="009F7C2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  <w:proofErr w:type="gramEnd"/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84A0B" w:rsidRDefault="009F7C26" w:rsidP="00F84A0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ຂາຍທີ່ດິນໃນບໍລິເວນນັ້ນຜ່ານມາບໍ່ມີຜູ້ໃດຂາຍໃນລາຄາ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</w:p>
    <w:p w:rsidR="009F7C26" w:rsidRDefault="009F7C26" w:rsidP="00F84A0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ທີ່ດິນຕົວຈີງໃນເວລານັ້ນ ແລະ ຢູ່ໃນຂົງເຂດບ້ານ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ສັງຄະໂລກນັ້ນແມ່ນຊື້-ຂາຍຕົວຈິງມີລາຄາຕໍ່າສຸດ </w:t>
      </w:r>
      <w:r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1,481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ຫຼື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ທີ່ດິນທີ່ຂ້າພະເຈົ້າ 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proofErr w:type="gramStart"/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>?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)ສ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F7C26" w:rsidRDefault="00F84A0B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ກີບ, ແຕ່ຄວາມຈິງພວກກ່ຽວຂາຍ ແລະ ຊື້ນຳກັນໃນມູນຄ່າ 190,000,000 ກີບ.</w:t>
      </w:r>
    </w:p>
    <w:p w:rsidR="00F84A0B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3. ທີ່ດິນ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ຕ່າງໆທີ່ເພິ່ນຕິດປ້າຍ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ຂາຍຢູ່ເຂດສັງຄະໂລກ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ກໍຢັງມີຢ່າງຫຼວງຫຼາຍເຊັ່ນ: ປ້າຍຕິດວ່າ: ຕ້ອງການຂາຍ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ຂາຍໄດ້ໃນລາຄາ </w:t>
      </w:r>
      <w:proofErr w:type="gramStart"/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="00F84A0B"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400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  <w:proofErr w:type="gramEnd"/>
    </w:p>
    <w:p w:rsidR="00631805" w:rsidRDefault="009F7C26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</w:t>
      </w:r>
      <w:proofErr w:type="gramStart"/>
      <w:r>
        <w:rPr>
          <w:rFonts w:ascii="Phetsarath OT" w:hAnsi="Phetsarath OT" w:cs="Phetsarath OT"/>
          <w:sz w:val="24"/>
          <w:szCs w:val="24"/>
          <w:cs/>
          <w:lang w:bidi="lo-LA"/>
        </w:rPr>
        <w:t>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proofErr w:type="gramEnd"/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ທີ່ຊື້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ພີ່ນ້ອງ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ໄປພົບເຫັນຕິດປ້າຍຂາຍຢູ່ ກໍເລີຍ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ພົວພັນ ຕາມເບີທີ່ເພິ່ນຂຽນຕິດ ຢູ່ປ້າຍປະ</w:t>
      </w:r>
    </w:p>
    <w:p w:rsidR="009F7C26" w:rsidRDefault="00631805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>ນຳ ທ່ານ ເພັດຈໍາພອນ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ເພິ່ນໄດ້ແຈ້ງ ທາງໂທລະສັບວ່າ: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ຂາຍໃນ ລາຄາ </w:t>
      </w:r>
      <w:r w:rsidR="009F7C26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9F7C26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ແຕ່ປ້າຍ ບໍ່ໄດ້ບອກລາຄາ,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ບັນຫານີ້ຜູ້ກ່ຽວຄິດແນວໃດ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ມາຕີລາຄາໃຫ້ຂ້າພະເຈົ້າຂາຍ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500 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ປ້າຍຂາຍພັດເວົ້າໃນມູນຄ່າ </w:t>
      </w:r>
      <w:r w:rsidR="00F84A0B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proofErr w:type="gramStart"/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ນີ້ແມ່ນພຶດຕິກໍາມີເຫງື່ອນງໍາ ຊໍ່ສະແດງເຖິງການສໍ້ໂກງຂອງຜູ້ມີເງິນ).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ບຸນທັນ(ຈໍາເລີຍ)ຂໍຮຽນສະເໜີມາຢັງ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F7C26" w:rsidRPr="00AC7A88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proofErr w:type="gramStart"/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9F7C26" w:rsidRDefault="009F7C26" w:rsidP="009F7C26">
      <w:pPr>
        <w:pStyle w:val="NoSpacing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F7C26" w:rsidRDefault="009F7C26" w:rsidP="009F7C26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ຂໍໃຫ້ເພິ່ນລົງກວດກາຄວາມເປັນຈິງໃນການຊື້-ຂາຍນີ້ດ້ວຍ.</w:t>
      </w:r>
    </w:p>
    <w:p w:rsidR="009F7C26" w:rsidRDefault="009F7C26" w:rsidP="009F7C26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F7C26" w:rsidRDefault="009F7C26" w:rsidP="009F7C26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  <w:proofErr w:type="gramStart"/>
      <w:r>
        <w:rPr>
          <w:rFonts w:ascii="Phetsarath OT" w:hAnsi="Phetsarath OT" w:cs="Phetsarath OT" w:hint="cs"/>
          <w:sz w:val="24"/>
          <w:szCs w:val="24"/>
          <w:cs/>
          <w:lang w:bidi="lo-LA"/>
        </w:rPr>
        <w:t>,  ໄ</w:t>
      </w:r>
      <w:proofErr w:type="gramEnd"/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ດ້ພິຈາ</w:t>
      </w:r>
    </w:p>
    <w:p w:rsidR="009F7C26" w:rsidRDefault="009F7C26" w:rsidP="009F7C26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ລະນາ ແລະ ໃຫ້ຄວາມເປັນທໍາດ້ວຍ.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Pr="00A81789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Default="009F7C26" w:rsidP="00EA687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9A3BD8" w:rsidRDefault="00EA6871" w:rsidP="009F7C2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+ </w:t>
      </w:r>
      <w:r w:rsidR="009F7C26"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F7C26" w:rsidRPr="00335834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ຫ້ອງການສະພາເຂດ 6   1 ສະບັບ</w:t>
      </w:r>
    </w:p>
    <w:p w:rsidR="006E41FB" w:rsidRPr="009F7C26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                     1 ສະບັບ</w:t>
      </w:r>
    </w:p>
    <w:sectPr w:rsidR="006E41FB" w:rsidRPr="009F7C26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372"/>
    <w:multiLevelType w:val="hybridMultilevel"/>
    <w:tmpl w:val="1FAA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56F8F"/>
    <w:multiLevelType w:val="hybridMultilevel"/>
    <w:tmpl w:val="F644386C"/>
    <w:lvl w:ilvl="0" w:tplc="DB70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71E1A"/>
    <w:multiLevelType w:val="hybridMultilevel"/>
    <w:tmpl w:val="986AA958"/>
    <w:lvl w:ilvl="0" w:tplc="777C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D762A5"/>
    <w:multiLevelType w:val="hybridMultilevel"/>
    <w:tmpl w:val="346EED3A"/>
    <w:lvl w:ilvl="0" w:tplc="18DAB1F2">
      <w:start w:val="3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9A3BD8"/>
    <w:rsid w:val="000B1BCF"/>
    <w:rsid w:val="000F13F0"/>
    <w:rsid w:val="001203B3"/>
    <w:rsid w:val="001F76C8"/>
    <w:rsid w:val="00221B06"/>
    <w:rsid w:val="002322ED"/>
    <w:rsid w:val="00411CE4"/>
    <w:rsid w:val="005A15AD"/>
    <w:rsid w:val="00600641"/>
    <w:rsid w:val="00631805"/>
    <w:rsid w:val="006E41FB"/>
    <w:rsid w:val="006F3E84"/>
    <w:rsid w:val="00724F78"/>
    <w:rsid w:val="007E4B8F"/>
    <w:rsid w:val="00835DEB"/>
    <w:rsid w:val="009A3BD8"/>
    <w:rsid w:val="009F7C26"/>
    <w:rsid w:val="00A226BE"/>
    <w:rsid w:val="00A40241"/>
    <w:rsid w:val="00B80B19"/>
    <w:rsid w:val="00BE2434"/>
    <w:rsid w:val="00C632C5"/>
    <w:rsid w:val="00CA1094"/>
    <w:rsid w:val="00CD4D20"/>
    <w:rsid w:val="00CE07CE"/>
    <w:rsid w:val="00EA6871"/>
    <w:rsid w:val="00EB7474"/>
    <w:rsid w:val="00F8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3BD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A3BD8"/>
    <w:rPr>
      <w:rFonts w:ascii="Calibri" w:eastAsia="Calibri" w:hAnsi="Calibri" w:cs="DokCham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D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Veeva</cp:lastModifiedBy>
  <cp:revision>22</cp:revision>
  <dcterms:created xsi:type="dcterms:W3CDTF">2017-06-07T06:46:00Z</dcterms:created>
  <dcterms:modified xsi:type="dcterms:W3CDTF">2017-07-07T02:28:00Z</dcterms:modified>
</cp:coreProperties>
</file>