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FF233B" w14:textId="2A34D058" w:rsidR="00F065AB" w:rsidRDefault="007E2351" w:rsidP="00F065AB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404832">
        <w:rPr>
          <w:color w:val="000000"/>
        </w:rPr>
        <w:object w:dxaOrig="916" w:dyaOrig="811" w14:anchorId="0D9BA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2.65pt" o:ole="" fillcolor="window">
            <v:imagedata r:id="rId9" o:title=""/>
          </v:shape>
          <o:OLEObject Type="Embed" ProgID="Word.Picture.8" ShapeID="_x0000_i1025" DrawAspect="Content" ObjectID="_1614956483" r:id="rId10"/>
        </w:object>
      </w:r>
    </w:p>
    <w:p w14:paraId="45F74F8C" w14:textId="77777777" w:rsidR="00681580" w:rsidRPr="00942CC9" w:rsidRDefault="00942CC9" w:rsidP="00F065AB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ສາທາລະນະລັດ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ປະຊາທິປະໄຕ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ປະຊາຊົນລາວ</w:t>
      </w:r>
    </w:p>
    <w:p w14:paraId="3BB381C8" w14:textId="77777777" w:rsidR="00942CC9" w:rsidRDefault="00942CC9" w:rsidP="00942CC9">
      <w:pPr>
        <w:jc w:val="center"/>
        <w:rPr>
          <w:rFonts w:ascii="Phetsarath OT" w:hAnsi="Phetsarath OT" w:cs="Phetsarath OT"/>
          <w:b/>
          <w:bCs/>
          <w:sz w:val="28"/>
        </w:rPr>
      </w:pP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ສັນຕິພາບ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ເອກະລາດ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ປະຊາທິປະໄຕ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ເອກະພາບ</w:t>
      </w:r>
      <w:r w:rsidRPr="00942CC9">
        <w:rPr>
          <w:rFonts w:ascii="Phetsarath OT" w:hAnsi="Phetsarath OT" w:cs="Phetsarath OT"/>
          <w:b/>
          <w:bCs/>
          <w:sz w:val="28"/>
        </w:rPr>
        <w:t xml:space="preserve"> </w:t>
      </w:r>
      <w:r w:rsidRPr="00942CC9">
        <w:rPr>
          <w:rFonts w:ascii="Phetsarath OT" w:hAnsi="Phetsarath OT" w:cs="Phetsarath OT"/>
          <w:b/>
          <w:bCs/>
          <w:sz w:val="28"/>
          <w:cs/>
          <w:lang w:bidi="lo-LA"/>
        </w:rPr>
        <w:t>ວັດທະນະຖາວອນ</w:t>
      </w:r>
    </w:p>
    <w:p w14:paraId="708699EA" w14:textId="77777777" w:rsidR="00942CC9" w:rsidRDefault="00942CC9" w:rsidP="00942CC9">
      <w:pPr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>**********************</w:t>
      </w:r>
    </w:p>
    <w:p w14:paraId="76CB920D" w14:textId="77777777" w:rsidR="00942CC9" w:rsidRDefault="00942CC9" w:rsidP="00942CC9">
      <w:pPr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ຄຳຮ</w:t>
      </w:r>
      <w:r w:rsidR="00F83C8E">
        <w:rPr>
          <w:rFonts w:ascii="Phetsarath OT" w:hAnsi="Phetsarath OT" w:cs="Phetsarath OT"/>
          <w:b/>
          <w:bCs/>
          <w:sz w:val="28"/>
          <w:cs/>
          <w:lang w:bidi="lo-LA"/>
        </w:rPr>
        <w:t>້</w:t>
      </w:r>
      <w:r w:rsidR="00DF2521">
        <w:rPr>
          <w:rFonts w:ascii="Phetsarath OT" w:hAnsi="Phetsarath OT" w:cs="Phetsarath OT"/>
          <w:b/>
          <w:bCs/>
          <w:sz w:val="28"/>
          <w:cs/>
          <w:lang w:bidi="lo-LA"/>
        </w:rPr>
        <w:t>ອງຂໍຄວາມເປັນທຳ</w:t>
      </w:r>
    </w:p>
    <w:p w14:paraId="7AAEFA39" w14:textId="30C95AC5" w:rsidR="00942CC9" w:rsidRDefault="00942CC9" w:rsidP="00942CC9">
      <w:p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8"/>
        </w:rPr>
        <w:tab/>
      </w:r>
      <w:r w:rsidRPr="00942CC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942CC9">
        <w:rPr>
          <w:rFonts w:ascii="Phetsarath OT" w:hAnsi="Phetsarath OT" w:cs="Phetsarath OT"/>
          <w:b/>
          <w:bCs/>
          <w:sz w:val="24"/>
          <w:szCs w:val="24"/>
        </w:rPr>
        <w:t xml:space="preserve">: </w:t>
      </w:r>
      <w:r w:rsidR="00DF25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ຄະປະຈໍາສະພາແຫ່ງຊາດທີ່ເຄົາລົບຢ່າງສູງ</w:t>
      </w:r>
    </w:p>
    <w:p w14:paraId="25C26681" w14:textId="77777777" w:rsidR="00942CC9" w:rsidRDefault="00942CC9" w:rsidP="00942CC9">
      <w:p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: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ຂໍ</w:t>
      </w:r>
      <w:r w:rsidR="00DF25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ຄວາມເປັນທຳກ່ຽວກັບການພິຈາລະນາຄະດີ</w:t>
      </w:r>
    </w:p>
    <w:p w14:paraId="2DE317D7" w14:textId="77777777" w:rsidR="00B66F74" w:rsidRDefault="00942CC9" w:rsidP="00B66F74">
      <w:p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DF2521">
        <w:rPr>
          <w:rFonts w:ascii="Phetsarath OT" w:hAnsi="Phetsarath OT" w:cs="Phetsarath OT"/>
          <w:sz w:val="24"/>
          <w:szCs w:val="24"/>
          <w:cs/>
          <w:lang w:bidi="lo-LA"/>
        </w:rPr>
        <w:t>ນາງ</w:t>
      </w:r>
      <w:r w:rsidR="00DF252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F2521">
        <w:rPr>
          <w:rFonts w:ascii="Phetsarath OT" w:hAnsi="Phetsarath OT" w:cs="Phetsarath OT"/>
          <w:sz w:val="24"/>
          <w:szCs w:val="24"/>
          <w:cs/>
          <w:lang w:bidi="lo-LA"/>
        </w:rPr>
        <w:t>ບຸນທັນ</w:t>
      </w:r>
      <w:r w:rsidR="00DF2521">
        <w:rPr>
          <w:rFonts w:ascii="Phetsarath OT" w:hAnsi="Phetsarath OT" w:cs="Phetsarath OT"/>
          <w:sz w:val="24"/>
          <w:szCs w:val="24"/>
        </w:rPr>
        <w:t xml:space="preserve"> </w:t>
      </w:r>
      <w:r w:rsidR="00DF2521">
        <w:rPr>
          <w:rFonts w:ascii="Phetsarath OT" w:hAnsi="Phetsarath OT" w:cs="Phetsarath OT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="00DF2521">
        <w:rPr>
          <w:rFonts w:ascii="Phetsarath OT" w:hAnsi="Phetsarath OT" w:cs="Phetsarath OT" w:hint="cs"/>
          <w:sz w:val="24"/>
          <w:szCs w:val="24"/>
          <w:cs/>
        </w:rPr>
        <w:t>59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ສັນຊາດລາວ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DF2521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DF2521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ປັດຈຸບັນຢູ່ບ້ານ </w:t>
      </w:r>
      <w:r w:rsidR="00DF2521">
        <w:rPr>
          <w:rFonts w:ascii="Phetsarath OT" w:hAnsi="Phetsarath OT" w:cs="Phetsarath OT" w:hint="cs"/>
          <w:sz w:val="24"/>
          <w:szCs w:val="24"/>
          <w:cs/>
          <w:lang w:bidi="lo-LA"/>
        </w:rPr>
        <w:t>ສັງຄະໂລກ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DF2521">
        <w:rPr>
          <w:rFonts w:ascii="Phetsarath OT" w:hAnsi="Phetsarath OT" w:cs="Phetsarath OT" w:hint="cs"/>
          <w:sz w:val="24"/>
          <w:szCs w:val="24"/>
          <w:cs/>
          <w:lang w:bidi="lo-LA"/>
        </w:rPr>
        <w:t>ນະຄອນຫຼວງພະບາງ</w:t>
      </w:r>
      <w:r w:rsidR="00DF2521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DF252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 ຫຼວງພະບາງ </w:t>
      </w:r>
      <w:r w:rsidR="00B60474">
        <w:rPr>
          <w:rFonts w:ascii="Phetsarath OT" w:hAnsi="Phetsarath OT" w:cs="Phetsarath OT" w:hint="cs"/>
          <w:sz w:val="24"/>
          <w:szCs w:val="24"/>
          <w:cs/>
          <w:lang w:bidi="lo-LA"/>
        </w:rPr>
        <w:t>ມີຈຸດປະສົງເຮັດຄຳຮ້ອງສະບັບນີ້ຮຽນມາຍັງທ່ານເພື່ອຂໍ</w:t>
      </w:r>
      <w:r w:rsidR="00B66F74">
        <w:rPr>
          <w:rFonts w:ascii="Phetsarath OT" w:hAnsi="Phetsarath OT" w:cs="Phetsarath OT" w:hint="cs"/>
          <w:sz w:val="24"/>
          <w:szCs w:val="24"/>
          <w:cs/>
          <w:lang w:bidi="lo-LA"/>
        </w:rPr>
        <w:t>ໃຫ້ທ່ານໄດ້ພິຈາລະນາ ກວດກາ ໃຫ້ຄວາມເປັນທຳແກ່ຂ້າພະເຈົ້າ ກ່ຽວກັບການພິຈາລະນາຄະດີຂອງສານປະຊາຊົນ ທີ່ໄດ້ຕັດສີນ ແລະ ພິພາກສາທີ່ບໍ່ສອດຄ່ອງກັບກົດໝາຍ ແລະ ບໍ່ທີຄວາມຍຸຕິທຳໃຫ້ແກ່ປະຊາຊົນ ດັ່ງມີລາຍລະອຽດຕໍ່ລົງໄປນີ້</w:t>
      </w:r>
      <w:r w:rsidR="00B66F74">
        <w:rPr>
          <w:rFonts w:ascii="Phetsarath OT" w:hAnsi="Phetsarath OT" w:cs="Phetsarath OT" w:hint="cs"/>
          <w:sz w:val="24"/>
          <w:szCs w:val="24"/>
          <w:cs/>
        </w:rPr>
        <w:t>:</w:t>
      </w:r>
    </w:p>
    <w:p w14:paraId="7C1656B0" w14:textId="77777777" w:rsidR="009576EB" w:rsidRPr="009576EB" w:rsidRDefault="009576EB" w:rsidP="00B66F74">
      <w:pPr>
        <w:jc w:val="both"/>
        <w:rPr>
          <w:rFonts w:ascii="Phetsarath OT" w:hAnsi="Phetsarath OT" w:cs="Phetsarath OT"/>
          <w:b/>
          <w:bCs/>
          <w:sz w:val="28"/>
        </w:rPr>
      </w:pPr>
      <w:r w:rsidRPr="009576EB">
        <w:rPr>
          <w:rFonts w:ascii="Phetsarath OT" w:hAnsi="Phetsarath OT" w:cs="Phetsarath OT"/>
          <w:b/>
          <w:bCs/>
          <w:sz w:val="28"/>
        </w:rPr>
        <w:t xml:space="preserve">1. </w:t>
      </w:r>
      <w:r w:rsidRPr="009576EB">
        <w:rPr>
          <w:rFonts w:ascii="Phetsarath OT" w:hAnsi="Phetsarath OT" w:cs="Phetsarath OT"/>
          <w:b/>
          <w:bCs/>
          <w:sz w:val="28"/>
          <w:cs/>
          <w:lang w:bidi="lo-LA"/>
        </w:rPr>
        <w:t>ສະພາບຄວາມປັນມາຂອງຄະດີ</w:t>
      </w:r>
      <w:r w:rsidRPr="009576EB">
        <w:rPr>
          <w:rFonts w:ascii="Phetsarath OT" w:hAnsi="Phetsarath OT" w:cs="Phetsarath OT"/>
          <w:b/>
          <w:bCs/>
          <w:sz w:val="28"/>
        </w:rPr>
        <w:t xml:space="preserve"> </w:t>
      </w:r>
      <w:r w:rsidRPr="009576EB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9576EB">
        <w:rPr>
          <w:rFonts w:ascii="Phetsarath OT" w:hAnsi="Phetsarath OT" w:cs="Phetsarath OT"/>
          <w:b/>
          <w:bCs/>
          <w:sz w:val="28"/>
        </w:rPr>
        <w:t xml:space="preserve"> </w:t>
      </w:r>
      <w:r w:rsidRPr="009576EB">
        <w:rPr>
          <w:rFonts w:ascii="Phetsarath OT" w:hAnsi="Phetsarath OT" w:cs="Phetsarath OT"/>
          <w:b/>
          <w:bCs/>
          <w:sz w:val="28"/>
          <w:cs/>
          <w:lang w:bidi="lo-LA"/>
        </w:rPr>
        <w:t>ການແກ້ໄຂ</w:t>
      </w:r>
    </w:p>
    <w:p w14:paraId="00089800" w14:textId="77777777" w:rsidR="00B66F74" w:rsidRPr="00B66F74" w:rsidRDefault="00B66F74" w:rsidP="00B66F74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B66F7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ອີງຕາມຄະດີເລກທີ</w:t>
      </w:r>
      <w:r>
        <w:rPr>
          <w:rFonts w:ascii="Phetsarath OT" w:hAnsi="Phetsarath OT" w:cs="Phetsarath OT"/>
          <w:b/>
          <w:bCs/>
          <w:sz w:val="24"/>
          <w:szCs w:val="24"/>
        </w:rPr>
        <w:t>17/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b/>
          <w:bCs/>
          <w:sz w:val="24"/>
          <w:szCs w:val="24"/>
        </w:rPr>
        <w:t>.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11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ທັນວາ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2015</w:t>
      </w:r>
    </w:p>
    <w:p w14:paraId="64BBE76D" w14:textId="77777777" w:rsidR="00B66F74" w:rsidRDefault="00B66F74" w:rsidP="00B66F7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ອີງຕາມຄຳພິພາກສາເລກທີ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63/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ລລ</w:t>
      </w:r>
      <w:r>
        <w:rPr>
          <w:rFonts w:ascii="Phetsarath OT" w:hAnsi="Phetsarath OT" w:cs="Phetsarath OT"/>
          <w:b/>
          <w:bCs/>
          <w:sz w:val="24"/>
          <w:szCs w:val="24"/>
        </w:rPr>
        <w:t>.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25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ຕຸລາ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2017</w:t>
      </w:r>
    </w:p>
    <w:p w14:paraId="17AA3FFB" w14:textId="77777777" w:rsidR="00B66F74" w:rsidRDefault="00B66F74" w:rsidP="00B66F7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ອີງຕາມຄຳພິພາກສາເລກທີ</w:t>
      </w:r>
      <w:r>
        <w:rPr>
          <w:rFonts w:ascii="Phetsarath OT" w:hAnsi="Phetsarath OT" w:cs="Phetsarath OT"/>
          <w:b/>
          <w:bCs/>
          <w:sz w:val="24"/>
          <w:szCs w:val="24"/>
        </w:rPr>
        <w:t>005/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ອທ</w:t>
      </w:r>
      <w:r>
        <w:rPr>
          <w:rFonts w:ascii="Phetsarath OT" w:hAnsi="Phetsarath OT" w:cs="Phetsarath OT"/>
          <w:b/>
          <w:bCs/>
          <w:sz w:val="24"/>
          <w:szCs w:val="24"/>
        </w:rPr>
        <w:t>.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31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ມີນາ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2017</w:t>
      </w:r>
    </w:p>
    <w:p w14:paraId="79653933" w14:textId="77777777" w:rsidR="00B66F74" w:rsidRDefault="00B66F74" w:rsidP="00B66F7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ອີງຕາມຄຳຕັດສີນເລກທີ</w:t>
      </w:r>
      <w:r>
        <w:rPr>
          <w:rFonts w:ascii="Phetsarath OT" w:hAnsi="Phetsarath OT" w:cs="Phetsarath OT"/>
          <w:b/>
          <w:bCs/>
          <w:sz w:val="24"/>
          <w:szCs w:val="24"/>
        </w:rPr>
        <w:t>012/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b/>
          <w:bCs/>
          <w:sz w:val="24"/>
          <w:szCs w:val="24"/>
        </w:rPr>
        <w:t>.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14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ພະຈິກ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2016</w:t>
      </w:r>
    </w:p>
    <w:p w14:paraId="3B50627F" w14:textId="77777777" w:rsidR="00B66F74" w:rsidRDefault="00B66F74" w:rsidP="00B66F74">
      <w:pPr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ລະຫວ່າງ</w:t>
      </w:r>
    </w:p>
    <w:p w14:paraId="15DF7D7A" w14:textId="3164830F" w:rsidR="00BB0E34" w:rsidRDefault="00B66F74" w:rsidP="00B6047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ທ້າວ</w:t>
      </w:r>
      <w:r w:rsidRPr="00BB0E34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ເພັດຈຳພອນ</w:t>
      </w:r>
      <w:r w:rsidRPr="00BB0E34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ຂຸນດາລາ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ອນຍຸ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</w:rPr>
        <w:t xml:space="preserve"> 52 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ປີ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ສັນຊາດລາວ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 w:rsidRP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ອາຊີບນັກທຸລະກິດ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ປັດຈຸບັນຢູ່ບ້ານ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ຊຽງທອງເຮືອນເລກທີ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 22,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ໜ່ວຍ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 02,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ບ້ານຊຽງທອງ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ນະຄອນ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  <w:r w:rsidR="00BB0E34">
        <w:rPr>
          <w:rFonts w:ascii="Phetsarath OT" w:hAnsi="Phetsarath OT" w:cs="Phetsarath OT"/>
          <w:b/>
          <w:bCs/>
          <w:sz w:val="24"/>
          <w:szCs w:val="24"/>
        </w:rPr>
        <w:t>…….</w:t>
      </w:r>
      <w:r w:rsidR="00BB0E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ໂຈດ</w:t>
      </w:r>
    </w:p>
    <w:p w14:paraId="39DD74E8" w14:textId="77777777" w:rsidR="00BB0E34" w:rsidRDefault="00BB0E34" w:rsidP="00B6047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ຫ້າວບຸນທະວີ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ຄໍລະຍົກ</w:t>
      </w:r>
      <w:r>
        <w:rPr>
          <w:rFonts w:ascii="Phetsarath OT" w:hAnsi="Phetsarath OT" w:cs="Phetsarath OT"/>
          <w:b/>
          <w:bCs/>
          <w:sz w:val="24"/>
          <w:szCs w:val="24"/>
        </w:rPr>
        <w:t>(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ທະນາຍຄວາມ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ຕາງໜ້າ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b/>
          <w:bCs/>
          <w:sz w:val="24"/>
          <w:szCs w:val="24"/>
        </w:rPr>
        <w:t>)</w:t>
      </w:r>
    </w:p>
    <w:p w14:paraId="7FDABBF9" w14:textId="7804AA5E" w:rsidR="00BB0E34" w:rsidRPr="00BB0E34" w:rsidRDefault="00BB0E34" w:rsidP="00BB0E34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ບຸນທັນ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ອາຍຸ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59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ສັນຊາດລາວ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ອາຊີບຄ້າຂາຍ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ປັດຈຸບັນຢູ່ໜ່ວຍ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05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ເຮືອນເລກທີ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90,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ບ້ານ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ສັງຄະໂລກ</w:t>
      </w:r>
      <w:r>
        <w:rPr>
          <w:rFonts w:ascii="Phetsarath OT" w:hAnsi="Phetsarath OT" w:cs="Phetsarath OT"/>
          <w:b/>
          <w:bCs/>
          <w:sz w:val="24"/>
          <w:szCs w:val="24"/>
        </w:rPr>
        <w:t>,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ນະຄອນ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 w:rsidR="009461D3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14:paraId="056A3B8B" w14:textId="77777777" w:rsidR="00066068" w:rsidRPr="00BB0E34" w:rsidRDefault="00066068" w:rsidP="00BB0E34">
      <w:pPr>
        <w:pStyle w:val="ListParagraph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BB0E34">
        <w:rPr>
          <w:rFonts w:ascii="Phetsarath OT" w:hAnsi="Phetsarath OT" w:cs="Angsana New"/>
          <w:b/>
          <w:bCs/>
          <w:sz w:val="24"/>
          <w:szCs w:val="30"/>
        </w:rPr>
        <w:t xml:space="preserve">+ </w:t>
      </w:r>
      <w:r w:rsidRPr="00BB0E3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ກ່ຽວເລື່ອງ</w:t>
      </w:r>
      <w:r w:rsidRPr="00BB0E34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: </w:t>
      </w:r>
      <w:r w:rsidRPr="00BB0E3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ທວງ</w:t>
      </w:r>
      <w:r w:rsidR="00BB0E3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ເອົາເງິນຄືນ</w:t>
      </w:r>
    </w:p>
    <w:p w14:paraId="577AEF2E" w14:textId="4658A8FC" w:rsidR="001C61B8" w:rsidRDefault="00C00B5A" w:rsidP="001C61B8">
      <w:pPr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BE321E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ເມື່</w:t>
      </w:r>
      <w:r w:rsidR="00F065AB">
        <w:rPr>
          <w:rFonts w:ascii="Phetsarath OT" w:hAnsi="Phetsarath OT" w:cs="Phetsarath OT" w:hint="cs"/>
          <w:sz w:val="24"/>
          <w:szCs w:val="24"/>
          <w:cs/>
          <w:lang w:bidi="lo-LA"/>
        </w:rPr>
        <w:t>ອກ່າວເຖິງຄະດີ</w:t>
      </w:r>
      <w:r w:rsidR="00BB0E34">
        <w:rPr>
          <w:rFonts w:ascii="Phetsarath OT" w:hAnsi="Phetsarath OT" w:cs="Phetsarath OT" w:hint="cs"/>
          <w:sz w:val="24"/>
          <w:szCs w:val="24"/>
          <w:cs/>
          <w:lang w:bidi="lo-LA"/>
        </w:rPr>
        <w:t>ດັ່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BB0E34">
        <w:rPr>
          <w:rFonts w:ascii="Phetsarath OT" w:hAnsi="Phetsarath OT" w:cs="Phetsarath OT" w:hint="cs"/>
          <w:sz w:val="24"/>
          <w:szCs w:val="24"/>
          <w:cs/>
          <w:lang w:bidi="lo-LA"/>
        </w:rPr>
        <w:t>ກ່າວນັ້ນ</w:t>
      </w:r>
      <w:r w:rsidRPr="00BE321E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</w:t>
      </w:r>
      <w:r w:rsidRPr="00BE321E">
        <w:rPr>
          <w:rFonts w:ascii="Phetsarath OT" w:hAnsi="Phetsarath OT" w:cs="Phetsarath OT" w:hint="cs"/>
          <w:sz w:val="24"/>
          <w:szCs w:val="24"/>
          <w:cs/>
        </w:rPr>
        <w:t xml:space="preserve">: </w:t>
      </w:r>
      <w:r w:rsidR="00BB0E34">
        <w:rPr>
          <w:rFonts w:ascii="Phetsarath OT" w:hAnsi="Phetsarath OT" w:cs="Phetsarath OT" w:hint="cs"/>
          <w:sz w:val="24"/>
          <w:szCs w:val="24"/>
          <w:cs/>
          <w:lang w:bidi="lo-LA"/>
        </w:rPr>
        <w:t>ທາງສານປະຊາຊົນໃນ ສ</w:t>
      </w:r>
      <w:r w:rsidR="009461D3">
        <w:rPr>
          <w:rFonts w:ascii="Phetsarath OT" w:hAnsi="Phetsarath OT" w:cs="Phetsarath OT" w:hint="cs"/>
          <w:sz w:val="24"/>
          <w:szCs w:val="24"/>
          <w:cs/>
          <w:lang w:bidi="lo-LA"/>
        </w:rPr>
        <w:t>ປປ ລາວ ໄດ້ທຳການພິຈາລະນາຕັດສິນ</w:t>
      </w:r>
      <w:r w:rsidR="00BB0E34">
        <w:rPr>
          <w:rFonts w:ascii="Phetsarath OT" w:hAnsi="Phetsarath OT" w:cs="Phetsarath OT" w:hint="cs"/>
          <w:sz w:val="24"/>
          <w:szCs w:val="24"/>
          <w:cs/>
          <w:lang w:bidi="lo-LA"/>
        </w:rPr>
        <w:t>ແລະ ພິພາກສານັບແຕ່ຂັ້ນຕົ້ນຈົນເຖິງຂັ້ນລົບລ້າງແລ້ວ ຊຶ່ງສານແຕ່ລະຂັ້ນກໍ່ໄດ້ທຳການພິຈາລະນາໄປໃນທຳນອງດຽວກັນ</w:t>
      </w:r>
      <w:r w:rsidR="009461D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ຊຶ່ງການພິຈາລະນາດັ່ງກ່າວແມ່ນບໍ່ໄດ້ໃຫ້ຄວາມເປັນທຳແກ່ຂ້າພະເຈົ້າ</w:t>
      </w:r>
      <w:r w:rsidR="009461D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461D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ບໍ່ສອດຄ່ອງ</w:t>
      </w:r>
      <w:r w:rsidR="00BB0E34">
        <w:rPr>
          <w:rFonts w:ascii="Phetsarath OT" w:hAnsi="Phetsarath OT" w:cs="Phetsarath OT" w:hint="cs"/>
          <w:sz w:val="24"/>
          <w:szCs w:val="24"/>
          <w:cs/>
          <w:lang w:bidi="lo-LA"/>
        </w:rPr>
        <w:t>ຕາມທີ່ກົດ</w:t>
      </w:r>
      <w:r w:rsidR="009461D3">
        <w:rPr>
          <w:rFonts w:ascii="Phetsarath OT" w:hAnsi="Phetsarath OT" w:cs="Phetsarath OT" w:hint="cs"/>
          <w:sz w:val="24"/>
          <w:szCs w:val="24"/>
          <w:cs/>
          <w:lang w:bidi="lo-LA"/>
        </w:rPr>
        <w:t>ໝາຍໄດ້ກຳນົດໄວ້ແຕ່ຢ່າງໃດເລີຍ</w:t>
      </w:r>
      <w:r w:rsidR="009461D3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9461D3">
        <w:rPr>
          <w:rFonts w:ascii="Phetsarath OT" w:hAnsi="Phetsarath OT" w:cs="Phetsarath OT" w:hint="cs"/>
          <w:sz w:val="24"/>
          <w:szCs w:val="24"/>
          <w:cs/>
          <w:lang w:bidi="lo-LA"/>
        </w:rPr>
        <w:t>ຊຶ່ງຜົນຂອງການພິຈາລະນາຂອງສານປະຊາຊົນແຕ່ລະຂັ້ນທີດັ່ງນີ້</w:t>
      </w:r>
      <w:r w:rsidR="009461D3">
        <w:rPr>
          <w:rFonts w:ascii="Phetsarath OT" w:hAnsi="Phetsarath OT" w:cs="Phetsarath OT" w:hint="cs"/>
          <w:sz w:val="24"/>
          <w:szCs w:val="24"/>
          <w:cs/>
        </w:rPr>
        <w:t>:</w:t>
      </w:r>
    </w:p>
    <w:p w14:paraId="7C693352" w14:textId="77777777" w:rsidR="000D05C6" w:rsidRPr="000D05C6" w:rsidRDefault="00343C08" w:rsidP="000D05C6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</w:rPr>
      </w:pP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ສານປະຊາຊົນແຂວງຫຼວງພະບາງ</w:t>
      </w:r>
      <w:r w:rsidRPr="000D05C6">
        <w:rPr>
          <w:rFonts w:ascii="Phetsarath OT" w:hAnsi="Phetsarath OT" w:cs="Phetsarath OT"/>
          <w:sz w:val="24"/>
          <w:szCs w:val="24"/>
        </w:rPr>
        <w:t xml:space="preserve"> 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ໄດ້ຕັດສິນເປັນຂັ້ນຕົ້ນຕາມ</w:t>
      </w:r>
      <w:r w:rsidR="00BB0E34" w:rsidRPr="000D05C6">
        <w:rPr>
          <w:rFonts w:ascii="Phetsarath OT" w:hAnsi="Phetsarath OT" w:cs="Phetsarath OT"/>
          <w:sz w:val="24"/>
          <w:szCs w:val="24"/>
          <w:cs/>
          <w:lang w:bidi="lo-LA"/>
        </w:rPr>
        <w:t>ຄຳຕັດສີນເລກທີ</w:t>
      </w:r>
      <w:r w:rsidR="00BB0E34" w:rsidRPr="000D05C6">
        <w:rPr>
          <w:rFonts w:ascii="Phetsarath OT" w:hAnsi="Phetsarath OT" w:cs="Phetsarath OT"/>
          <w:sz w:val="24"/>
          <w:szCs w:val="24"/>
        </w:rPr>
        <w:t>012/</w:t>
      </w:r>
      <w:r w:rsidR="00BB0E34" w:rsidRPr="000D05C6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BB0E34" w:rsidRPr="000D05C6">
        <w:rPr>
          <w:rFonts w:ascii="Phetsarath OT" w:hAnsi="Phetsarath OT" w:cs="Phetsarath OT"/>
          <w:sz w:val="24"/>
          <w:szCs w:val="24"/>
        </w:rPr>
        <w:t>.</w:t>
      </w:r>
      <w:r w:rsidR="00BB0E34" w:rsidRPr="000D05C6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BB0E34" w:rsidRPr="000D05C6">
        <w:rPr>
          <w:rFonts w:ascii="Phetsarath OT" w:hAnsi="Phetsarath OT" w:cs="Phetsarath OT"/>
          <w:sz w:val="24"/>
          <w:szCs w:val="24"/>
        </w:rPr>
        <w:t xml:space="preserve"> </w:t>
      </w:r>
      <w:r w:rsidR="00BB0E34" w:rsidRPr="000D05C6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BB0E34" w:rsidRPr="000D05C6">
        <w:rPr>
          <w:rFonts w:ascii="Phetsarath OT" w:hAnsi="Phetsarath OT" w:cs="Phetsarath OT"/>
          <w:sz w:val="24"/>
          <w:szCs w:val="24"/>
        </w:rPr>
        <w:t xml:space="preserve"> 14 </w:t>
      </w:r>
      <w:r w:rsidR="00BB0E34" w:rsidRPr="000D05C6">
        <w:rPr>
          <w:rFonts w:ascii="Phetsarath OT" w:hAnsi="Phetsarath OT" w:cs="Phetsarath OT"/>
          <w:sz w:val="24"/>
          <w:szCs w:val="24"/>
          <w:cs/>
          <w:lang w:bidi="lo-LA"/>
        </w:rPr>
        <w:t>ພະຈິກ</w:t>
      </w:r>
      <w:r w:rsidR="00BB0E34" w:rsidRPr="000D05C6">
        <w:rPr>
          <w:rFonts w:ascii="Phetsarath OT" w:hAnsi="Phetsarath OT" w:cs="Phetsarath OT"/>
          <w:sz w:val="24"/>
          <w:szCs w:val="24"/>
        </w:rPr>
        <w:t xml:space="preserve"> 2016</w:t>
      </w:r>
      <w:r w:rsidRPr="000D05C6">
        <w:rPr>
          <w:rFonts w:ascii="Phetsarath OT" w:hAnsi="Phetsarath OT" w:cs="Phetsarath OT"/>
          <w:sz w:val="24"/>
          <w:szCs w:val="24"/>
        </w:rPr>
        <w:t xml:space="preserve"> 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ຊຶ່ງໄດ້ຕັດສິນບອກວ່າ</w:t>
      </w:r>
      <w:r w:rsidRPr="000D05C6">
        <w:rPr>
          <w:rFonts w:ascii="Phetsarath OT" w:hAnsi="Phetsarath OT" w:cs="Phetsarath OT"/>
          <w:sz w:val="24"/>
          <w:szCs w:val="24"/>
        </w:rPr>
        <w:t xml:space="preserve">: </w:t>
      </w:r>
    </w:p>
    <w:p w14:paraId="12E7A1CC" w14:textId="79C5D143" w:rsidR="00D91B03" w:rsidRDefault="00D91B03" w:rsidP="000D05C6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ຄຳຮ້ອງຟ້ອງຂອງ ທ້າວເພັດຈຳພອນ ຂຸນດາລາ </w:t>
      </w:r>
      <w:r w:rsidRPr="000D05C6">
        <w:rPr>
          <w:rFonts w:ascii="Phetsarath OT" w:hAnsi="Phetsarath OT" w:cs="Phetsarath OT"/>
          <w:sz w:val="24"/>
          <w:szCs w:val="24"/>
        </w:rPr>
        <w:t>(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0D05C6">
        <w:rPr>
          <w:rFonts w:ascii="Phetsarath OT" w:hAnsi="Phetsarath OT" w:cs="Phetsarath OT"/>
          <w:sz w:val="24"/>
          <w:szCs w:val="24"/>
        </w:rPr>
        <w:t>)</w:t>
      </w:r>
      <w:r w:rsidR="00BC6452"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 ສະບັບລົງວັນທີ </w:t>
      </w:r>
      <w:r w:rsidR="00BC6452" w:rsidRPr="000D05C6">
        <w:rPr>
          <w:rFonts w:ascii="Phetsarath OT" w:hAnsi="Phetsarath OT" w:cs="Phetsarath OT"/>
          <w:sz w:val="24"/>
          <w:szCs w:val="24"/>
          <w:lang w:bidi="lo-LA"/>
        </w:rPr>
        <w:t xml:space="preserve">20 </w:t>
      </w:r>
      <w:r w:rsidR="00BC6452"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ພະຈິກ </w:t>
      </w:r>
      <w:r w:rsidR="00BC6452" w:rsidRPr="000D05C6">
        <w:rPr>
          <w:rFonts w:ascii="Phetsarath OT" w:hAnsi="Phetsarath OT" w:cs="Phetsarath OT"/>
          <w:sz w:val="24"/>
          <w:szCs w:val="24"/>
          <w:lang w:bidi="lo-LA"/>
        </w:rPr>
        <w:t xml:space="preserve">2015 </w:t>
      </w:r>
      <w:r w:rsidR="00BC6452" w:rsidRPr="000D05C6">
        <w:rPr>
          <w:rFonts w:ascii="Phetsarath OT" w:hAnsi="Phetsarath OT" w:cs="Phetsarath OT"/>
          <w:sz w:val="24"/>
          <w:szCs w:val="24"/>
          <w:cs/>
          <w:lang w:bidi="lo-LA"/>
        </w:rPr>
        <w:t>ມີເຫດຜົນບາງສ່ວນ ສານຈື່ງພິຈາລະນາ.</w:t>
      </w:r>
    </w:p>
    <w:p w14:paraId="487BDA49" w14:textId="2FD9F347" w:rsidR="00351952" w:rsidRDefault="00351952" w:rsidP="00351952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ຄຳແກ້ຟ້ອງຂອງ ນາງບຸນ</w:t>
      </w:r>
      <w:r w:rsidRPr="00351952">
        <w:rPr>
          <w:rFonts w:ascii="Phetsarath OT" w:hAnsi="Phetsarath OT" w:cs="Phetsarath OT"/>
          <w:sz w:val="24"/>
          <w:szCs w:val="24"/>
          <w:cs/>
          <w:lang w:bidi="lo-LA"/>
        </w:rPr>
        <w:t xml:space="preserve">ທັນ </w:t>
      </w:r>
      <w:r w:rsidRPr="00351952">
        <w:rPr>
          <w:rFonts w:ascii="Phetsarath OT" w:hAnsi="Phetsarath OT" w:cs="Phetsarath OT"/>
          <w:sz w:val="24"/>
          <w:szCs w:val="24"/>
          <w:lang w:bidi="lo-LA"/>
        </w:rPr>
        <w:t>(</w:t>
      </w:r>
      <w:r w:rsidRPr="00351952">
        <w:rPr>
          <w:rFonts w:ascii="Phetsarath OT" w:hAnsi="Phetsarath OT" w:cs="Phetsarath OT"/>
          <w:sz w:val="24"/>
          <w:szCs w:val="24"/>
          <w:cs/>
          <w:lang w:bidi="lo-LA"/>
        </w:rPr>
        <w:t>ຈຳເລີຍ</w:t>
      </w:r>
      <w:r w:rsidRPr="00351952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ສະບັບລົງວັນທີ </w:t>
      </w:r>
      <w:r w:rsidR="00EC6ED5">
        <w:rPr>
          <w:rFonts w:ascii="Phetsarath OT" w:hAnsi="Phetsarath OT" w:cs="Phetsarath OT"/>
          <w:sz w:val="24"/>
          <w:szCs w:val="24"/>
          <w:lang w:bidi="lo-LA"/>
        </w:rPr>
        <w:t>1</w:t>
      </w:r>
      <w:r w:rsidRPr="000D05C6">
        <w:rPr>
          <w:rFonts w:ascii="Phetsarath OT" w:hAnsi="Phetsarath OT" w:cs="Phetsarath OT"/>
          <w:sz w:val="24"/>
          <w:szCs w:val="24"/>
          <w:lang w:bidi="lo-LA"/>
        </w:rPr>
        <w:t xml:space="preserve">0 </w:t>
      </w:r>
      <w:r w:rsidR="00EC6ED5">
        <w:rPr>
          <w:rFonts w:ascii="Phetsarath OT" w:hAnsi="Phetsarath OT" w:cs="Phetsarath OT" w:hint="cs"/>
          <w:sz w:val="24"/>
          <w:szCs w:val="24"/>
          <w:cs/>
          <w:lang w:bidi="lo-LA"/>
        </w:rPr>
        <w:t>ທັນວາ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0D05C6">
        <w:rPr>
          <w:rFonts w:ascii="Phetsarath OT" w:hAnsi="Phetsarath OT" w:cs="Phetsarath OT"/>
          <w:sz w:val="24"/>
          <w:szCs w:val="24"/>
          <w:lang w:bidi="lo-LA"/>
        </w:rPr>
        <w:t xml:space="preserve">2015 </w:t>
      </w:r>
      <w:r w:rsidR="00230275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ມີເຫດຜົນ ສານຈື່ງ</w:t>
      </w:r>
      <w:r w:rsidR="00FC0347">
        <w:rPr>
          <w:rFonts w:ascii="Phetsarath OT" w:hAnsi="Phetsarath OT" w:cs="Phetsarath OT" w:hint="cs"/>
          <w:sz w:val="24"/>
          <w:szCs w:val="24"/>
          <w:cs/>
          <w:lang w:bidi="lo-LA"/>
        </w:rPr>
        <w:t>ບໍ່ນຳມາ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ພິຈາລະນາ.</w:t>
      </w:r>
    </w:p>
    <w:p w14:paraId="34F9FD8A" w14:textId="3ABC180D" w:rsidR="000D05C6" w:rsidRDefault="00EE360E" w:rsidP="000D05C6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ສົ່ງເງີນຄ່າທີ່ດິນຄືນ ຈ</w:t>
      </w:r>
      <w:r w:rsidR="00132480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ນວນ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5.951.273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ຄືນໃຫ້ແກ່ </w:t>
      </w:r>
      <w:r w:rsidR="0064084F"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ທ້າວເພັດຈຳພອນ ຂຸນດາລາ </w:t>
      </w:r>
      <w:r w:rsidR="0064084F" w:rsidRPr="000D05C6">
        <w:rPr>
          <w:rFonts w:ascii="Phetsarath OT" w:hAnsi="Phetsarath OT" w:cs="Phetsarath OT"/>
          <w:sz w:val="24"/>
          <w:szCs w:val="24"/>
        </w:rPr>
        <w:t>(</w:t>
      </w:r>
      <w:r w:rsidR="0064084F"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="0064084F" w:rsidRPr="000D05C6">
        <w:rPr>
          <w:rFonts w:ascii="Phetsarath OT" w:hAnsi="Phetsarath OT" w:cs="Phetsarath OT"/>
          <w:sz w:val="24"/>
          <w:szCs w:val="24"/>
        </w:rPr>
        <w:t>)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ຖ້າວ່ານາງບຸນທັນ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)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ບໍ່ມີຄວາມສາມາດໃຊ້ແທນເງີນຈໍານວນ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5.951.273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ໃຫ້ແກ່ </w:t>
      </w:r>
      <w:r w:rsidR="0064084F"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ທ້າວເພັດຈຳພອນ ຂຸນດາລາ </w:t>
      </w:r>
      <w:r w:rsidR="0064084F" w:rsidRPr="000D05C6">
        <w:rPr>
          <w:rFonts w:ascii="Phetsarath OT" w:hAnsi="Phetsarath OT" w:cs="Phetsarath OT"/>
          <w:sz w:val="24"/>
          <w:szCs w:val="24"/>
        </w:rPr>
        <w:t>(</w:t>
      </w:r>
      <w:r w:rsidR="0064084F"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="0064084F" w:rsidRPr="000D05C6">
        <w:rPr>
          <w:rFonts w:ascii="Phetsarath OT" w:hAnsi="Phetsarath OT" w:cs="Phetsarath OT"/>
          <w:sz w:val="24"/>
          <w:szCs w:val="24"/>
        </w:rPr>
        <w:t>)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ແມ່ນໃຫ້ປະກາດຂາຍທີ່ດິນພ້ອມເຮືອນ ແລະ ໃຫ້ນໍາເອົາເງີນຢູ່ເລກບັນຊີເງີນຝາກ ຢູ່ທະນາຄານການຄ້າຕ່າງປະເທດລາວມະຫາຊົນ ສາຂາແຂວງຫຼວງພະບາງ ທີ່ອອກຊື່ ນາງບຸນທັນ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)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ຕາມຄໍາສັ່ງອາຍັດຊັບ ສະບັບເລກທີ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008/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ຂຕພ, ລົງວັນທີ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10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2016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ມາໃຊ້ແທນ ໃຫ້ແກ່ໂຈດ ຈົນຄົບຕາມຈໍານວນ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5.951.273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ແຕ່ຖ້າຫຫາກວ່າຍັງບໍ່ພໍເປັນເງີນຈໍານວນເທົ່າໃດ ແມ່ນໃຫ້ນາງບຸນທັນ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ຊອກມາໃຊ້ແທນໃຫ້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)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ຄົບຕາມຈໍານວນ ແຕ່ຖ້າຫາກວ່າເຫຼືອເປັນເງີນຈໍານວນເທົ່າໃດແມ່ນໃຫ້ສົ່ງຄືນແກ່ນາງບຸນທັນ 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4084F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64084F">
        <w:rPr>
          <w:rFonts w:ascii="Phetsarath OT" w:hAnsi="Phetsarath OT" w:cs="Phetsarath OT"/>
          <w:sz w:val="24"/>
          <w:szCs w:val="24"/>
          <w:lang w:bidi="lo-LA"/>
        </w:rPr>
        <w:t>).</w:t>
      </w:r>
    </w:p>
    <w:p w14:paraId="5CF37640" w14:textId="417E257A" w:rsidR="0064084F" w:rsidRDefault="0064084F" w:rsidP="000D05C6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F67762">
        <w:rPr>
          <w:rFonts w:ascii="Phetsarath OT" w:hAnsi="Phetsarath OT" w:cs="Phetsarath OT" w:hint="cs"/>
          <w:sz w:val="24"/>
          <w:szCs w:val="24"/>
          <w:cs/>
          <w:lang w:bidi="lo-LA"/>
        </w:rPr>
        <w:t>ເສ</w:t>
      </w:r>
      <w:r w:rsidR="00842EDF">
        <w:rPr>
          <w:rFonts w:ascii="Phetsarath OT" w:hAnsi="Phetsarath OT" w:cs="Phetsarath OT" w:hint="cs"/>
          <w:sz w:val="24"/>
          <w:szCs w:val="24"/>
          <w:cs/>
          <w:lang w:bidi="lo-LA"/>
        </w:rPr>
        <w:t>ັ</w:t>
      </w:r>
      <w:r w:rsidR="00F677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ຍເງີນອາກອນໃຫ້ແກ່ລັດ ຈໍານວນ </w:t>
      </w:r>
      <w:r w:rsidR="00F67762">
        <w:rPr>
          <w:rFonts w:ascii="Phetsarath OT" w:hAnsi="Phetsarath OT" w:cs="Phetsarath OT"/>
          <w:sz w:val="24"/>
          <w:szCs w:val="24"/>
          <w:lang w:bidi="lo-LA"/>
        </w:rPr>
        <w:t xml:space="preserve">119.025 </w:t>
      </w:r>
      <w:r w:rsidR="00F67762">
        <w:rPr>
          <w:rFonts w:ascii="Phetsarath OT" w:hAnsi="Phetsarath OT" w:cs="Phetsarath OT" w:hint="cs"/>
          <w:sz w:val="24"/>
          <w:szCs w:val="24"/>
          <w:cs/>
          <w:lang w:bidi="lo-LA"/>
        </w:rPr>
        <w:t>ບາດ ພ້ອມທັງຮັບຜິດຊອບຄ່າໃຊ້ຈ່າຍຕ່າງໆ ໃນເວລາປະຕິບັດຄໍາຕັດສິນຂອງສານ.</w:t>
      </w:r>
    </w:p>
    <w:p w14:paraId="799B6561" w14:textId="17085541" w:rsidR="00227497" w:rsidRDefault="00842EDF" w:rsidP="000D05C6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 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ທ້າວເພັດຈຳພອນ ຂຸນດາລາ </w:t>
      </w:r>
      <w:r w:rsidRPr="000D05C6">
        <w:rPr>
          <w:rFonts w:ascii="Phetsarath OT" w:hAnsi="Phetsarath OT" w:cs="Phetsarath OT"/>
          <w:sz w:val="24"/>
          <w:szCs w:val="24"/>
        </w:rPr>
        <w:t>(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0D05C6">
        <w:rPr>
          <w:rFonts w:ascii="Phetsarath OT" w:hAnsi="Phetsarath OT" w:cs="Phetsarath OT"/>
          <w:sz w:val="24"/>
          <w:szCs w:val="24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ເສັຍເງີນອາກອນໃຫ້ແກ່ລັດ ຈໍານວນ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 w:rsidR="0022749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598D266F" w14:textId="35BB6BCA" w:rsidR="00227497" w:rsidRDefault="00227497" w:rsidP="00227497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ໃຊ້ແທນເງີນຄ່າວິຊາການ ລົງກວດກາທີ່ດິນຈຳນວນ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1.200.000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ກີບ ຄືນໃຫ້ແກ່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ທ້າວເພັດຈຳພອນ ຂຸນດາລາ </w:t>
      </w:r>
      <w:r w:rsidRPr="000D05C6">
        <w:rPr>
          <w:rFonts w:ascii="Phetsarath OT" w:hAnsi="Phetsarath OT" w:cs="Phetsarath OT"/>
          <w:sz w:val="24"/>
          <w:szCs w:val="24"/>
        </w:rPr>
        <w:t>(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0D05C6">
        <w:rPr>
          <w:rFonts w:ascii="Phetsarath OT" w:hAnsi="Phetsarath OT" w:cs="Phetsarath OT"/>
          <w:sz w:val="24"/>
          <w:szCs w:val="24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0D891350" w14:textId="77777777" w:rsidR="00127B53" w:rsidRDefault="00227497" w:rsidP="00127B53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27B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 w:rsidR="00127B53">
        <w:rPr>
          <w:rFonts w:ascii="Phetsarath OT" w:hAnsi="Phetsarath OT" w:cs="Phetsarath OT"/>
          <w:sz w:val="24"/>
          <w:szCs w:val="24"/>
          <w:lang w:bidi="lo-LA"/>
        </w:rPr>
        <w:t>(</w:t>
      </w:r>
      <w:r w:rsidR="00127B53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127B53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127B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ໃຊ້ແທນເງີນຄ່າວາງສານຈໍານວນ </w:t>
      </w:r>
      <w:r w:rsidR="00127B53">
        <w:rPr>
          <w:rFonts w:ascii="Phetsarath OT" w:hAnsi="Phetsarath OT" w:cs="Phetsarath OT"/>
          <w:sz w:val="24"/>
          <w:szCs w:val="24"/>
          <w:lang w:bidi="lo-LA"/>
        </w:rPr>
        <w:t xml:space="preserve">200.000 </w:t>
      </w:r>
      <w:r w:rsidR="00127B53">
        <w:rPr>
          <w:rFonts w:ascii="Phetsarath OT" w:hAnsi="Phetsarath OT" w:cs="Phetsarath OT" w:hint="cs"/>
          <w:sz w:val="24"/>
          <w:szCs w:val="24"/>
          <w:cs/>
          <w:lang w:bidi="lo-LA"/>
        </w:rPr>
        <w:t>ກີບ ຄືນໃຫ້ແກ່</w:t>
      </w:r>
      <w:r w:rsidR="00127B53"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ທ້າວເພັດຈຳພອນ ຂຸນດາລາ </w:t>
      </w:r>
      <w:r w:rsidR="00127B53" w:rsidRPr="000D05C6">
        <w:rPr>
          <w:rFonts w:ascii="Phetsarath OT" w:hAnsi="Phetsarath OT" w:cs="Phetsarath OT"/>
          <w:sz w:val="24"/>
          <w:szCs w:val="24"/>
        </w:rPr>
        <w:t>(</w:t>
      </w:r>
      <w:r w:rsidR="00127B53"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="00127B53" w:rsidRPr="000D05C6">
        <w:rPr>
          <w:rFonts w:ascii="Phetsarath OT" w:hAnsi="Phetsarath OT" w:cs="Phetsarath OT"/>
          <w:sz w:val="24"/>
          <w:szCs w:val="24"/>
        </w:rPr>
        <w:t>)</w:t>
      </w:r>
      <w:r w:rsidR="00127B5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059A5E1C" w14:textId="5D04688D" w:rsidR="00F67762" w:rsidRPr="000D05C6" w:rsidRDefault="00127B53" w:rsidP="00C02724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ໃຊ້ແທນເງີນຄ່າເສື້ອປົກຫຼັງ ສຳນວນຄະດີ 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35.000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ກີບ ຄືນໃຫ້ແກ່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ທ້າວເພັດຈຳພອນ ຂຸນດາລາ </w:t>
      </w:r>
      <w:r w:rsidRPr="000D05C6">
        <w:rPr>
          <w:rFonts w:ascii="Phetsarath OT" w:hAnsi="Phetsarath OT" w:cs="Phetsarath OT"/>
          <w:sz w:val="24"/>
          <w:szCs w:val="24"/>
        </w:rPr>
        <w:t>(</w:t>
      </w:r>
      <w:r w:rsidRPr="000D05C6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0D05C6">
        <w:rPr>
          <w:rFonts w:ascii="Phetsarath OT" w:hAnsi="Phetsarath OT" w:cs="Phetsarath OT"/>
          <w:sz w:val="24"/>
          <w:szCs w:val="24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1FD4113F" w14:textId="2AC192A1" w:rsidR="00B143CB" w:rsidRDefault="00343C08" w:rsidP="001C61B8">
      <w:pPr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ຕໍ່ກັບຄຳຕັດສິນດັ່ງກ່າວເຮັດໃຫ້ຂ້າພະເຈົ້າບໍ່ພໍໃຈຈຶ່ງໄດ້ຂໍອູທອນໄປຍັງສານປະຊາຊົນ</w:t>
      </w:r>
      <w:r w:rsidRPr="001C61B8">
        <w:rPr>
          <w:rFonts w:ascii="Phetsarath OT" w:hAnsi="Phetsarath OT" w:cs="Phetsarath OT"/>
          <w:sz w:val="24"/>
          <w:szCs w:val="24"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ພາກເໜືອ</w:t>
      </w:r>
      <w:r w:rsidRPr="001C61B8">
        <w:rPr>
          <w:rFonts w:ascii="Phetsarath OT" w:hAnsi="Phetsarath OT" w:cs="Phetsarath OT"/>
          <w:sz w:val="24"/>
          <w:szCs w:val="24"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ເພື່ອພິຈາ</w:t>
      </w:r>
      <w:r w:rsidR="009461D3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ລະນາເປັນຂັ້ນອູທອນ</w:t>
      </w:r>
      <w:r w:rsidRPr="001C61B8">
        <w:rPr>
          <w:rFonts w:ascii="Phetsarath OT" w:hAnsi="Phetsarath OT" w:cs="Phetsarath OT"/>
          <w:sz w:val="24"/>
          <w:szCs w:val="24"/>
        </w:rPr>
        <w:t xml:space="preserve">,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ສານປະຊາຊົນພາກເໜືອໄດ້ພິຈາລະນາເປັນຂັ້ນອູທອນ</w:t>
      </w:r>
      <w:r w:rsidRPr="001C61B8">
        <w:rPr>
          <w:rFonts w:ascii="Phetsarath OT" w:hAnsi="Phetsarath OT" w:cs="Phetsarath OT"/>
          <w:sz w:val="24"/>
          <w:szCs w:val="24"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ຕາມຄຳພິພາກສາເລກທີ</w:t>
      </w:r>
      <w:r w:rsidRPr="001C61B8">
        <w:rPr>
          <w:rFonts w:ascii="Phetsarath OT" w:hAnsi="Phetsarath OT" w:cs="Phetsarath OT"/>
          <w:sz w:val="24"/>
          <w:szCs w:val="24"/>
        </w:rPr>
        <w:t xml:space="preserve"> 005/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1C61B8">
        <w:rPr>
          <w:rFonts w:ascii="Phetsarath OT" w:hAnsi="Phetsarath OT" w:cs="Phetsarath OT"/>
          <w:sz w:val="24"/>
          <w:szCs w:val="24"/>
        </w:rPr>
        <w:t>.</w:t>
      </w:r>
      <w:r w:rsidR="009461D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1C61B8">
        <w:rPr>
          <w:rFonts w:ascii="Phetsarath OT" w:hAnsi="Phetsarath OT" w:cs="Phetsarath OT"/>
          <w:sz w:val="24"/>
          <w:szCs w:val="24"/>
        </w:rPr>
        <w:t xml:space="preserve">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1C61B8">
        <w:rPr>
          <w:rFonts w:ascii="Phetsarath OT" w:hAnsi="Phetsarath OT" w:cs="Phetsarath OT"/>
          <w:sz w:val="24"/>
          <w:szCs w:val="24"/>
        </w:rPr>
        <w:t xml:space="preserve"> 31 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1C61B8">
        <w:rPr>
          <w:rFonts w:ascii="Phetsarath OT" w:hAnsi="Phetsarath OT" w:cs="Phetsarath OT"/>
          <w:sz w:val="24"/>
          <w:szCs w:val="24"/>
        </w:rPr>
        <w:t xml:space="preserve"> 2017</w:t>
      </w:r>
      <w:r w:rsidRPr="001C61B8">
        <w:rPr>
          <w:rFonts w:ascii="Phetsarath OT" w:hAnsi="Phetsarath OT" w:cs="Phetsarath OT"/>
          <w:sz w:val="24"/>
          <w:szCs w:val="24"/>
          <w:cs/>
          <w:lang w:bidi="lo-LA"/>
        </w:rPr>
        <w:t>ຊຶ່ງໄດ້ພິພາກສາບອກວ່າ</w:t>
      </w:r>
      <w:r w:rsidRPr="001C61B8">
        <w:rPr>
          <w:rFonts w:ascii="Phetsarath OT" w:hAnsi="Phetsarath OT" w:cs="Phetsarath OT"/>
          <w:sz w:val="24"/>
          <w:szCs w:val="24"/>
        </w:rPr>
        <w:t>:</w:t>
      </w:r>
    </w:p>
    <w:p w14:paraId="34AC67DA" w14:textId="08FB8053" w:rsidR="004C0E2D" w:rsidRDefault="00343C08" w:rsidP="005161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="004C0E2D">
        <w:rPr>
          <w:rFonts w:ascii="Phetsarath OT" w:hAnsi="Phetsarath OT" w:cs="Phetsarath OT"/>
          <w:sz w:val="24"/>
          <w:szCs w:val="24"/>
          <w:cs/>
        </w:rPr>
        <w:tab/>
      </w:r>
      <w:r w:rsidR="004C0E2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ຕາມຮູບຄະດີ: ຮັບເອົາຄຳຮ້ອງຂໍອຸທອນ ສະບັບລົງວັນທີ </w:t>
      </w:r>
      <w:r w:rsidR="004C0E2D">
        <w:rPr>
          <w:rFonts w:ascii="Phetsarath OT" w:hAnsi="Phetsarath OT" w:cs="Phetsarath OT"/>
          <w:sz w:val="24"/>
          <w:szCs w:val="24"/>
          <w:lang w:bidi="lo-LA"/>
        </w:rPr>
        <w:t xml:space="preserve">02 </w:t>
      </w:r>
      <w:r w:rsidR="004C0E2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4C0E2D">
        <w:rPr>
          <w:rFonts w:ascii="Phetsarath OT" w:hAnsi="Phetsarath OT" w:cs="Phetsarath OT"/>
          <w:sz w:val="24"/>
          <w:szCs w:val="24"/>
          <w:lang w:bidi="lo-LA"/>
        </w:rPr>
        <w:t xml:space="preserve">2016 </w:t>
      </w:r>
      <w:r w:rsidR="004C0E2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ຂອງນາງບຸນທັນ </w:t>
      </w:r>
      <w:r w:rsidR="004C0E2D">
        <w:rPr>
          <w:rFonts w:ascii="Phetsarath OT" w:hAnsi="Phetsarath OT" w:cs="Phetsarath OT"/>
          <w:sz w:val="24"/>
          <w:szCs w:val="24"/>
          <w:lang w:bidi="lo-LA"/>
        </w:rPr>
        <w:t>(</w:t>
      </w:r>
      <w:r w:rsidR="004C0E2D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4C0E2D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4C0E2D">
        <w:rPr>
          <w:rFonts w:ascii="Phetsarath OT" w:hAnsi="Phetsarath OT" w:cs="Phetsarath OT" w:hint="cs"/>
          <w:sz w:val="24"/>
          <w:szCs w:val="24"/>
          <w:cs/>
          <w:lang w:bidi="lo-LA"/>
        </w:rPr>
        <w:t>ມາພິຈາລະນາ.</w:t>
      </w:r>
    </w:p>
    <w:p w14:paraId="6129DCA3" w14:textId="59BA8403" w:rsidR="004C0E2D" w:rsidRDefault="004C0E2D" w:rsidP="004C0E2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ຕາມເນື້ອຄະດີ: </w:t>
      </w:r>
      <w:r w:rsidR="001A776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ບອກວ່າ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ຄຳຮ້ອງຂໍອຸທອນ ສະບັບລົງວັນທີ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02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0740E4">
        <w:rPr>
          <w:rFonts w:ascii="Phetsarath OT" w:hAnsi="Phetsarath OT" w:cs="Phetsarath OT" w:hint="cs"/>
          <w:sz w:val="24"/>
          <w:szCs w:val="24"/>
          <w:cs/>
          <w:lang w:bidi="lo-LA"/>
        </w:rPr>
        <w:t>ບໍ່ມີເຫດຜົນພຽງພໍ ແຕ່ເປັນພື້ນຖານ ໃຫ້ສານ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ພິຈາລະນາ</w:t>
      </w:r>
      <w:r w:rsidR="00312EC4">
        <w:rPr>
          <w:rFonts w:ascii="Phetsarath OT" w:hAnsi="Phetsarath OT" w:cs="Phetsarath OT" w:hint="cs"/>
          <w:sz w:val="24"/>
          <w:szCs w:val="24"/>
          <w:cs/>
          <w:lang w:bidi="lo-LA"/>
        </w:rPr>
        <w:t>ຄືນ</w:t>
      </w:r>
      <w:r w:rsidR="004B23F1">
        <w:rPr>
          <w:rFonts w:ascii="Phetsarath OT" w:hAnsi="Phetsarath OT" w:cs="Phetsarath OT" w:hint="cs"/>
          <w:sz w:val="24"/>
          <w:szCs w:val="24"/>
          <w:cs/>
          <w:lang w:bidi="lo-LA"/>
        </w:rPr>
        <w:t>ໃໝ່ ໃຫ້ຖືກຕ້ອງຕາມກົດໝາຍ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63674B44" w14:textId="5D939BBD" w:rsidR="00042A3E" w:rsidRDefault="00042A3E" w:rsidP="00042A3E">
      <w:pPr>
        <w:pStyle w:val="NoSpacing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ພິພາກສາ: ປ່ຽນແປງຄຳຕັດສິນ ສະບັບ ເລກທີ </w:t>
      </w:r>
      <w:r>
        <w:rPr>
          <w:rFonts w:ascii="Phetsarath OT" w:hAnsi="Phetsarath OT" w:cs="Phetsarath OT"/>
          <w:sz w:val="24"/>
          <w:szCs w:val="24"/>
          <w:lang w:bidi="lo-LA"/>
        </w:rPr>
        <w:t>012/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ຂຕພ</w:t>
      </w:r>
      <w:r w:rsidR="005A26B5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ລົງວັນທີ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14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ຂອງສານປະຊາຊົນຂັ້ນຕົ້ນແຂວງຫຼວງພະບາງ ບາງສ່ວນບອກວ່າ: ໃຫ້ທ້າວເພັດຈຳພອນ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ເສັຍອາກອນຂອງລັດ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2%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782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ທີ່ຮ້ອງຟ້ອງເກີນ ແລະ ໃຫ້ຈຳເລີຍເສັຍອາກອນຂອງລັດ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2%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5.951.273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ທີ່ເສັຍຄະດີໂດຍໃຫ້ເສັຍເປັນເງີນກີບ. ສ່ວນການຄິດໄລ່ຕົວຈີງແມ່ນມອບໃຫ້ພະນັກງານປະຕິບັດຄຳຕັດສິນຂອງສານເປັນຜູ້ຄິດໄລ່ ໃນເວລາຈັດຕັ້ງປະຕິບັດຄຳຕັດສິນຂອງສານ ແລະ ປ່ຽນແປງພາກດ້ວຍເຫດນີ້ໃຫ້ກົງກັບພາກວິນິດໄສ ບອກວ່າ: ໃຫ້ລົບລ້າງສັນຍາຊື້ຂາຍສະບັບເລກທີ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>01/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ສຄລ ລົງວັນທີ,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08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2012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ບາງສ່ວນ ລົບລ້າງໃນສ່ວນທີ່ເປັນໂມຄະ ຄື: ເນື້ອທີ່ດິນ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1.000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ຖີ້ມ ພ້ອມທັງລົບລ້າງໃບຕາດິນເລກທີ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223, </w:t>
      </w:r>
      <w:r w:rsidR="00E331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E3317D">
        <w:rPr>
          <w:rFonts w:ascii="Phetsarath OT" w:hAnsi="Phetsarath OT" w:cs="Phetsarath OT"/>
          <w:sz w:val="24"/>
          <w:szCs w:val="24"/>
          <w:lang w:bidi="lo-LA"/>
        </w:rPr>
        <w:t xml:space="preserve">07 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 xml:space="preserve">2014 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>ມີເນື້ອທີ່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 xml:space="preserve"> 1 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 xml:space="preserve">5.868 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ອອກຊື່: ທ້າວເພັດຈຳພອນ ຂຸນດາລາ 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>(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>)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 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>(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C82C95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C82C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ຖີ້ມ 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ແລ້ວມອບໃຫ້ພະແນກຊັບພະຍາກອນທຳມະຊາດ ແລະ ສີ່ງແວດລ້ອມ ແຂວງຫຼວງພະບາງ ອອກໃບຕາດິນໃໝ່ ມີເນື້ອທີ່ </w:t>
      </w:r>
      <w:r w:rsidR="002F7EA1">
        <w:rPr>
          <w:rFonts w:ascii="Phetsarath OT" w:hAnsi="Phetsarath OT" w:cs="Phetsarath OT"/>
          <w:sz w:val="24"/>
          <w:szCs w:val="24"/>
          <w:lang w:bidi="lo-LA"/>
        </w:rPr>
        <w:t xml:space="preserve">5.868 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ໃຫ້ແກ່ທ້າວເພັດຈຳພອນ </w:t>
      </w:r>
      <w:r w:rsidR="002F7EA1">
        <w:rPr>
          <w:rFonts w:ascii="Phetsarath OT" w:hAnsi="Phetsarath OT" w:cs="Phetsarath OT"/>
          <w:sz w:val="24"/>
          <w:szCs w:val="24"/>
          <w:lang w:bidi="lo-LA"/>
        </w:rPr>
        <w:t>(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F7EA1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ທ້າວແສງວົງຈິດ </w:t>
      </w:r>
      <w:r w:rsidR="002F7EA1">
        <w:rPr>
          <w:rFonts w:ascii="Phetsarath OT" w:hAnsi="Phetsarath OT" w:cs="Phetsarath OT"/>
          <w:sz w:val="24"/>
          <w:szCs w:val="24"/>
          <w:lang w:bidi="lo-LA"/>
        </w:rPr>
        <w:t>(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2F7EA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F7E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ນອກນັ້ນແມ່ນຢັ້ງຢືນເອົາຕາມຄໍາຕັດສິນຂອງສານປະຊາຊົນຂັ້ນຕົ້ນທັງໝົດ.</w:t>
      </w:r>
    </w:p>
    <w:p w14:paraId="318D74F8" w14:textId="7136CC67" w:rsidR="00AB3C6A" w:rsidRDefault="00AB3C6A" w:rsidP="00AB3C6A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B47FCF">
        <w:rPr>
          <w:rFonts w:ascii="Phetsarath OT" w:hAnsi="Phetsarath OT" w:cs="Phetsarath OT" w:hint="cs"/>
          <w:sz w:val="24"/>
          <w:szCs w:val="24"/>
          <w:cs/>
          <w:lang w:bidi="lo-LA"/>
        </w:rPr>
        <w:t>ຮັບຜິດຊອບ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ເງີນວາງສານຢູ່ສານຂັ້ນອຸທອນ ຈໍານວນ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200.000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14:paraId="54590831" w14:textId="42775C27" w:rsidR="00AB3C6A" w:rsidRDefault="00B47FCF" w:rsidP="00AB3C6A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ຮັບຜິດຊອບ</w:t>
      </w:r>
      <w:r w:rsidR="00631D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ຄ່າທໍານຽມສານຢູ່ສານຂັ້ນອຸທອນ </w:t>
      </w:r>
      <w:r w:rsidR="00631DD5">
        <w:rPr>
          <w:rFonts w:ascii="Phetsarath OT" w:hAnsi="Phetsarath OT" w:cs="Phetsarath OT"/>
          <w:sz w:val="24"/>
          <w:szCs w:val="24"/>
          <w:lang w:bidi="lo-LA"/>
        </w:rPr>
        <w:t xml:space="preserve">251.000 </w:t>
      </w:r>
      <w:r w:rsidR="00631DD5">
        <w:rPr>
          <w:rFonts w:ascii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14:paraId="3376A62D" w14:textId="457F3E19" w:rsidR="004C0E2D" w:rsidRDefault="00E357A2" w:rsidP="009461D3">
      <w:pPr>
        <w:pStyle w:val="NoSpacing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ຈ່າຍເງີນຄ່າຂໍອຸທອນ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30.000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14:paraId="40BD0A67" w14:textId="77777777" w:rsidR="0006711C" w:rsidRDefault="00343C08" w:rsidP="009461D3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ຕໍ່ກັບຄຳພິພາກສາດັ່ງກ່າວຂ້າພະເຈົ້າກໍ່ຍັງບໍ່ພໍໃຈຕໍ່ຜົນ</w:t>
      </w:r>
      <w:r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ຂອງການພິຈາລະນາ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ຈຶ່ງໄດ້</w:t>
      </w:r>
      <w:r w:rsidR="001C61B8"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ຮ້ອງຂໍລົບລ້າງ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ໄປຍັງສານປະຊາຊົນ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ສູງສຸດ</w:t>
      </w:r>
      <w:r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ເພື່ອພິຈາລະ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ນາເປັນຂັ້ນລົບລ້າງ</w:t>
      </w:r>
      <w:r w:rsidRPr="005161A5">
        <w:rPr>
          <w:rFonts w:ascii="Phetsarath OT" w:hAnsi="Phetsarath OT" w:cs="Phetsarath OT"/>
          <w:sz w:val="24"/>
          <w:szCs w:val="24"/>
        </w:rPr>
        <w:t xml:space="preserve">, 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ສານປະຊາຊົນສູງສຸດ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ໄດ້ພິຈາລະນາເປັນ</w:t>
      </w:r>
      <w:r w:rsidR="001C61B8"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ຂັ້ນລົບລ້າງ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ຕາມຄຳພິພາກສາ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740261" w:rsidRPr="005161A5">
        <w:rPr>
          <w:rFonts w:ascii="Phetsarath OT" w:hAnsi="Phetsarath OT" w:cs="Phetsarath OT"/>
          <w:sz w:val="24"/>
          <w:szCs w:val="24"/>
        </w:rPr>
        <w:t xml:space="preserve"> 63/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ລລ</w:t>
      </w:r>
      <w:r w:rsidR="00740261" w:rsidRPr="005161A5">
        <w:rPr>
          <w:rFonts w:ascii="Phetsarath OT" w:hAnsi="Phetsarath OT" w:cs="Phetsarath OT"/>
          <w:sz w:val="24"/>
          <w:szCs w:val="24"/>
        </w:rPr>
        <w:t>.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740261"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740261" w:rsidRPr="005161A5">
        <w:rPr>
          <w:rFonts w:ascii="Phetsarath OT" w:hAnsi="Phetsarath OT" w:cs="Phetsarath OT"/>
          <w:sz w:val="24"/>
          <w:szCs w:val="24"/>
        </w:rPr>
        <w:t xml:space="preserve"> 25 </w:t>
      </w:r>
      <w:r w:rsidR="00740261" w:rsidRPr="005161A5">
        <w:rPr>
          <w:rFonts w:ascii="Phetsarath OT" w:hAnsi="Phetsarath OT" w:cs="Phetsarath OT"/>
          <w:sz w:val="24"/>
          <w:szCs w:val="24"/>
          <w:cs/>
          <w:lang w:bidi="lo-LA"/>
        </w:rPr>
        <w:t>ຕຸລາ</w:t>
      </w:r>
      <w:r w:rsidR="00740261" w:rsidRPr="005161A5">
        <w:rPr>
          <w:rFonts w:ascii="Phetsarath OT" w:hAnsi="Phetsarath OT" w:cs="Phetsarath OT"/>
          <w:sz w:val="24"/>
          <w:szCs w:val="24"/>
        </w:rPr>
        <w:t xml:space="preserve"> 2017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ຊຶ່ງໄດ້ພິພາກ</w:t>
      </w:r>
      <w:r w:rsidRPr="005161A5">
        <w:rPr>
          <w:rFonts w:ascii="Phetsarath OT" w:hAnsi="Phetsarath OT" w:cs="Phetsarath OT"/>
          <w:sz w:val="24"/>
          <w:szCs w:val="24"/>
        </w:rPr>
        <w:t xml:space="preserve"> </w:t>
      </w:r>
      <w:r w:rsidRPr="005161A5">
        <w:rPr>
          <w:rFonts w:ascii="Phetsarath OT" w:hAnsi="Phetsarath OT" w:cs="Phetsarath OT"/>
          <w:sz w:val="24"/>
          <w:szCs w:val="24"/>
          <w:cs/>
          <w:lang w:bidi="lo-LA"/>
        </w:rPr>
        <w:t>ສາບອກວ່າ</w:t>
      </w:r>
      <w:r w:rsidRPr="005161A5">
        <w:rPr>
          <w:rFonts w:ascii="Phetsarath OT" w:hAnsi="Phetsarath OT" w:cs="Phetsarath OT"/>
          <w:sz w:val="24"/>
          <w:szCs w:val="24"/>
        </w:rPr>
        <w:t>:</w:t>
      </w:r>
    </w:p>
    <w:p w14:paraId="03BFA09B" w14:textId="6B4D50BA" w:rsidR="0006711C" w:rsidRDefault="006E1F3C" w:rsidP="009461D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ຕາມຮູບຄະດີ: ຮັບເອົາຄຳຮ້ອງຂໍລົບລ້າງ ຕາມຂາເຂົ້າເລກທີ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392,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ພຶດສະພາ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2017 </w:t>
      </w:r>
      <w:r w:rsidR="003069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ຂອງນາງບຸນທັນ </w:t>
      </w:r>
      <w:r w:rsidR="003069E1">
        <w:rPr>
          <w:rFonts w:ascii="Phetsarath OT" w:hAnsi="Phetsarath OT" w:cs="Phetsarath OT"/>
          <w:sz w:val="24"/>
          <w:szCs w:val="24"/>
          <w:lang w:bidi="lo-LA"/>
        </w:rPr>
        <w:t>(</w:t>
      </w:r>
      <w:r w:rsidR="003069E1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069E1">
        <w:rPr>
          <w:rFonts w:ascii="Phetsarath OT" w:hAnsi="Phetsarath OT" w:cs="Phetsarath OT"/>
          <w:sz w:val="24"/>
          <w:szCs w:val="24"/>
          <w:lang w:bidi="lo-LA"/>
        </w:rPr>
        <w:t>)</w:t>
      </w:r>
      <w:r w:rsidR="003069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ມາພິຈາລະນາ.</w:t>
      </w:r>
    </w:p>
    <w:p w14:paraId="101EF086" w14:textId="7F6D46D4" w:rsidR="00093737" w:rsidRDefault="00093737" w:rsidP="005161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ຕາມກົດໝາຍ: </w:t>
      </w:r>
      <w:r w:rsidR="00F06DDB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ຄຳຮ້ອງຂໍລົບລ້າງ ສະບັບດັ່ງກ່າວ ບໍ່ມີເຫດຜົນພຽງພໍທາງດ້ານກົດໝາຍ.</w:t>
      </w:r>
    </w:p>
    <w:p w14:paraId="1E431F37" w14:textId="18ACCC93" w:rsidR="00F06DDB" w:rsidRDefault="00AC3C82" w:rsidP="009461D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ພິພາກສາ: ຍົກເລີກຄຳຮ້ອງຂໍ</w:t>
      </w:r>
      <w:r w:rsidR="009461D3"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ສະບັບດັ່ງກ່າວຖ</w:t>
      </w:r>
      <w:r w:rsidR="009461D3">
        <w:rPr>
          <w:rFonts w:ascii="Phetsarath OT" w:hAnsi="Phetsarath OT" w:cs="Phetsarath OT" w:hint="cs"/>
          <w:sz w:val="24"/>
          <w:szCs w:val="24"/>
          <w:cs/>
          <w:lang w:bidi="lo-LA"/>
        </w:rPr>
        <w:t>ີ້ມ ແລ້ວຢັ້ງຢືນເອົາຕາມຄຳພິພາກສາ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ສະບັບເລກທີ </w:t>
      </w:r>
      <w:r w:rsidR="00AC2A8A">
        <w:rPr>
          <w:rFonts w:ascii="Phetsarath OT" w:hAnsi="Phetsarath OT" w:cs="Phetsarath OT"/>
          <w:sz w:val="24"/>
          <w:szCs w:val="24"/>
          <w:lang w:bidi="lo-LA"/>
        </w:rPr>
        <w:t>005/</w:t>
      </w:r>
      <w:r w:rsidR="00AC2A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ອທ.ພ ລົງວັນທີ </w:t>
      </w:r>
      <w:r w:rsidR="00AC2A8A">
        <w:rPr>
          <w:rFonts w:ascii="Phetsarath OT" w:hAnsi="Phetsarath OT" w:cs="Phetsarath OT"/>
          <w:sz w:val="24"/>
          <w:szCs w:val="24"/>
          <w:lang w:bidi="lo-LA"/>
        </w:rPr>
        <w:t xml:space="preserve">31 </w:t>
      </w:r>
      <w:r w:rsidR="00AC2A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ມີນາ </w:t>
      </w:r>
      <w:r w:rsidR="00AC2A8A">
        <w:rPr>
          <w:rFonts w:ascii="Phetsarath OT" w:hAnsi="Phetsarath OT" w:cs="Phetsarath OT"/>
          <w:sz w:val="24"/>
          <w:szCs w:val="24"/>
          <w:lang w:bidi="lo-LA"/>
        </w:rPr>
        <w:t xml:space="preserve">2017 </w:t>
      </w:r>
      <w:r w:rsidR="008A2AB0">
        <w:rPr>
          <w:rFonts w:ascii="Phetsarath OT" w:hAnsi="Phetsarath OT" w:cs="Phetsarath OT" w:hint="cs"/>
          <w:sz w:val="24"/>
          <w:szCs w:val="24"/>
          <w:cs/>
          <w:lang w:bidi="lo-LA"/>
        </w:rPr>
        <w:t>ຂອງສານປະຊາຊົນພາກເໜືອຂັ້ນອຸທອນທັງໝົດ.</w:t>
      </w:r>
    </w:p>
    <w:p w14:paraId="6D55CFCC" w14:textId="3830DC46" w:rsidR="00275155" w:rsidRDefault="00275155" w:rsidP="005161A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ເສັຍຄ່າຂໍລົບລ້າງຈໍານວນ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40.000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ກີບ.</w:t>
      </w:r>
    </w:p>
    <w:p w14:paraId="21E246C0" w14:textId="4E77308C" w:rsidR="00FB14A7" w:rsidRDefault="00C8198B" w:rsidP="001D6CF0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val="fr-FR"/>
        </w:rPr>
      </w:pPr>
      <w:r w:rsidRPr="00FC6DA3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າຍຫຼັງທີ່ສານປະຊາຊົນທັງສມຂັ້ນໄດ້ພິຈາລະນາເປັນທີ່ຮຽບຮ້ອຍ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ເພິ່ນຈຶ່ງສົ່ງສຳນວນຄະດີດັ່ງກ່າວໄປຍັງ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ຫ້ອງການຈັດຕັ</w:t>
      </w:r>
      <w:r w:rsidR="00A54E37" w:rsidRPr="00FC6DA3">
        <w:rPr>
          <w:rFonts w:ascii="Phetsarath OT" w:hAnsi="Phetsarath OT" w:cs="Phetsarath OT"/>
          <w:sz w:val="24"/>
          <w:szCs w:val="24"/>
          <w:cs/>
          <w:lang w:bidi="lo-LA"/>
        </w:rPr>
        <w:t>້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ງປະຕິບັດຄຳຕັດສີນຂອງສານແຂວງຫຼວງພະບາງ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ທາງຫ້ອງການດັ່ງກ່າວກໍ່ໄດ້ນຳເອົາຄະດີມາປະຕິ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ບັດ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ສ່ວນຂ້າພະເຈົ້າເອງກໍ່ຍັງບໍ່ພໍໃຈ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ຕໍ່ກັບການພິຈາລະນາຄະດີຂອງສານທັງສາມຂັ້ນ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ເພາະຜົນຂອງການພິຈາລະ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54E37" w:rsidRPr="00FC6DA3">
        <w:rPr>
          <w:rFonts w:ascii="Phetsarath OT" w:hAnsi="Phetsarath OT" w:cs="Phetsarath OT"/>
          <w:sz w:val="24"/>
          <w:szCs w:val="24"/>
          <w:cs/>
          <w:lang w:bidi="lo-LA"/>
        </w:rPr>
        <w:t>ຄະດີຂອງເພິ່ນ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ແມ່ນໄດ້ເຮັດໃຫ້ຂ້</w:t>
      </w:r>
      <w:r w:rsidR="00A54E37" w:rsidRPr="00FC6DA3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1C61B8" w:rsidRPr="00FC6DA3">
        <w:rPr>
          <w:rFonts w:ascii="Phetsarath OT" w:hAnsi="Phetsarath OT" w:cs="Phetsarath OT"/>
          <w:sz w:val="24"/>
          <w:szCs w:val="24"/>
          <w:cs/>
          <w:lang w:bidi="lo-LA"/>
        </w:rPr>
        <w:t>ພະເຈົ້າ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ໄດ້ຮັບຄວາມອັບປະໂຫຍດ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ເນື່ອງຈາກວ່າສານ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ແຕ່ລະຂັນ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ບໍ່ໄດ້ເປັນໄປ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ຕາມກົດໝາຍ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ແລະ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ບໍ່ມີຄວາມຍຸຕິທຳ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ຂ້າພະເຈົ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້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າຈຶ່ງໄດ້ເຮັດ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ຄຳຮ້ອງຂໍຄວາມເປັນທຳໄປຍັງສະພາປະຊາຊົນ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ແຂວງ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ຫຼວງພະບາງ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ທາງສະພາປະຊາຊນແຂວງຫຼວງພະບາງ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ກໍ່ໄດ້ໃທ້ຄວາມເປັນທຳ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ໂດຍເພິ່ນໄ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ດ້ແຈ້ງໄປຍັງຫ້ອງ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ການ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ປະ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ຕິບັ</w:t>
      </w:r>
      <w:r w:rsidR="001C61B8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ດຄຳຕັດສິນຂອງສານແຂວງຫຼວງພະບາງ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ເພື່ອໃຫ້ໂອກາດແກ່ຂ້າພະເຈົ້າເພື່ອຂໍຮູ້ຟື້ນຄະດີໄປຍັງອົງການໄອຍະການປະຊາຊົນສູງສຸດ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ປັດຈຸບັນຂ້າພະເຈົາໄດ້ເຮັດຄຳຮ້ອງຂໍຮື້ຟື້ນຄະດີໄປຍັງອົງການໄອຍະການປະຊາຊົນສູງສຸດຕາມຄຳຮ້ອງເລກທີ</w:t>
      </w:r>
      <w:r w:rsidR="005A2FEE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617E9A">
        <w:rPr>
          <w:rFonts w:ascii="Phetsarath OT" w:hAnsi="Phetsarath OT" w:cs="Phetsarath OT"/>
          <w:sz w:val="24"/>
          <w:szCs w:val="24"/>
          <w:lang w:val="fr-FR"/>
        </w:rPr>
        <w:t>116</w:t>
      </w:r>
      <w:r w:rsidR="005A2FEE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ລົງວັນທີ</w:t>
      </w:r>
      <w:r w:rsidR="005A2FEE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17E9A">
        <w:rPr>
          <w:rFonts w:ascii="Phetsarath OT" w:hAnsi="Phetsarath OT" w:cs="Phetsarath OT"/>
          <w:sz w:val="24"/>
          <w:szCs w:val="24"/>
          <w:lang w:val="fr-FR"/>
        </w:rPr>
        <w:t>21/08/2018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ແຕ່ກໍ່ຍັງບໍ່ໄດ້ຮັບຄຳຕອບໃດໆຈາກເພິ່ນ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ພໍຕົກມາເຖິງວັນທີ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317676" w:rsidRPr="00D31F44">
        <w:rPr>
          <w:rFonts w:ascii="Phetsarath OT" w:hAnsi="Phetsarath OT" w:cs="Phetsarath OT"/>
          <w:color w:val="FF0000"/>
          <w:sz w:val="24"/>
          <w:szCs w:val="24"/>
          <w:lang w:val="fr-FR"/>
        </w:rPr>
        <w:t xml:space="preserve">25/02/2019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ທາງກົມຄຸ້ມຄອງການຈັດຕັ້ງປະຕິບັດຄຳຕັດສິນຂອງສານໄດ້ເຮັດແຈ້ງການສະບັບເລກທີ</w:t>
      </w:r>
      <w:r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944A40">
        <w:rPr>
          <w:rFonts w:ascii="Phetsarath OT" w:hAnsi="Phetsarath OT" w:cs="Phetsarath OT"/>
          <w:sz w:val="24"/>
          <w:szCs w:val="24"/>
          <w:lang w:val="fr-FR"/>
        </w:rPr>
        <w:t>55</w:t>
      </w:r>
      <w:r w:rsidR="00944A40">
        <w:rPr>
          <w:rFonts w:ascii="Phetsarath OT" w:hAnsi="Phetsarath OT" w:cs="Phetsarath OT"/>
          <w:sz w:val="24"/>
          <w:szCs w:val="24"/>
        </w:rPr>
        <w:t>4</w:t>
      </w:r>
      <w:r w:rsidR="00944A40">
        <w:rPr>
          <w:rFonts w:ascii="Phetsarath OT" w:hAnsi="Phetsarath OT" w:cs="Phetsarath OT"/>
          <w:sz w:val="24"/>
          <w:szCs w:val="24"/>
          <w:lang w:val="fr-FR"/>
        </w:rPr>
        <w:t>/</w:t>
      </w:r>
      <w:r w:rsidR="00944A40">
        <w:rPr>
          <w:rFonts w:ascii="Phetsarath OT" w:hAnsi="Phetsarath OT" w:cs="Phetsarath OT" w:hint="cs"/>
          <w:sz w:val="24"/>
          <w:szCs w:val="24"/>
          <w:cs/>
          <w:lang w:val="fr-FR" w:bidi="lo-LA"/>
        </w:rPr>
        <w:t xml:space="preserve">ກຍ.ກຄສ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ລ</w:t>
      </w:r>
      <w:r w:rsidR="00944A40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ົງ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ວັນທີ</w:t>
      </w:r>
      <w:r w:rsidR="005144C0">
        <w:rPr>
          <w:rFonts w:ascii="Phetsarath OT" w:hAnsi="Phetsarath OT" w:cs="Phetsarath OT" w:hint="cs"/>
          <w:sz w:val="24"/>
          <w:szCs w:val="24"/>
          <w:cs/>
          <w:lang w:val="fr-FR" w:bidi="lo-LA"/>
        </w:rPr>
        <w:t xml:space="preserve"> </w:t>
      </w:r>
      <w:r w:rsidR="005144C0">
        <w:rPr>
          <w:rFonts w:ascii="Phetsarath OT" w:hAnsi="Phetsarath OT" w:cs="Phetsarath OT"/>
          <w:sz w:val="24"/>
          <w:szCs w:val="24"/>
          <w:lang w:bidi="lo-LA"/>
        </w:rPr>
        <w:t xml:space="preserve">17 </w:t>
      </w:r>
      <w:r w:rsidR="005144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5144C0">
        <w:rPr>
          <w:rFonts w:ascii="Phetsarath OT" w:hAnsi="Phetsarath OT" w:cs="Phetsarath OT"/>
          <w:sz w:val="24"/>
          <w:szCs w:val="24"/>
          <w:lang w:bidi="lo-LA"/>
        </w:rPr>
        <w:t xml:space="preserve">2018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ເຖິງຫ້ອງການ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ຈັດຕັງ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ປະຕິບັດ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ຄຳຕັດສິນຂອງສານເພື່ອໃຫ້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ມາບັງຄັບຂ້າພະເຈົ້າໃຫ້ປະຕິບັດຄຳຕັດສິນ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ແລະ</w:t>
      </w:r>
      <w:r w:rsidR="00A54E3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ຄຳພິພາກສາທີ່ບໍ່ມີຄວາມເປັນທຳດັ່ງກ່າວ</w:t>
      </w:r>
      <w:r w:rsidR="00FB14A7" w:rsidRPr="00FC6DA3">
        <w:rPr>
          <w:rFonts w:ascii="Phetsarath OT" w:hAnsi="Phetsarath OT" w:cs="Phetsarath OT"/>
          <w:sz w:val="24"/>
          <w:szCs w:val="24"/>
          <w:lang w:val="fr-FR"/>
        </w:rPr>
        <w:t>,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ຊຶ່ງເພິ່ນໄດ້ກຳນັດເສັ້ນຕາຍໃຫ້ແກ່</w:t>
      </w:r>
      <w:r w:rsidR="00A54E3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lastRenderedPageBreak/>
        <w:t>ຂ້າພະເຈົ້າເພື່ອປະກາດຂາຍເຮືອນ</w:t>
      </w:r>
      <w:r w:rsidR="001C61B8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FB14A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ແລ້ວນຳເງິນໄປຊໍາລະຄືນໃຫ້ແກ່ໂຈດ</w:t>
      </w:r>
      <w:r w:rsidR="00FB14A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FB14A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ຖ້າບໍ່ດັ່ງນັ້ນ</w:t>
      </w:r>
      <w:r w:rsidR="00FB14A7" w:rsidRPr="00FC6DA3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="00FB14A7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ເພິ່ນຈະນຳໃຊ້ມາດຕະການອັນຮ້າຍແຮງຕໍ່ຂ້າພະເຈົ້າ</w:t>
      </w:r>
      <w:r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ຊຶ່ງຂ້າພະເ</w:t>
      </w:r>
      <w:r w:rsidR="0085117F"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ຈົ້</w:t>
      </w:r>
      <w:r w:rsidRPr="00FC6DA3">
        <w:rPr>
          <w:rFonts w:ascii="Phetsarath OT" w:hAnsi="Phetsarath OT" w:cs="Phetsarath OT"/>
          <w:sz w:val="24"/>
          <w:szCs w:val="24"/>
          <w:cs/>
          <w:lang w:val="fr-FR" w:bidi="lo-LA"/>
        </w:rPr>
        <w:t>າເຫັນວ່າມັນບໍ່ຍຸຕິທຳແກ່ຂ້າພະເຈົ້າເລີຍ</w:t>
      </w:r>
      <w:r w:rsidR="00FB14A7" w:rsidRPr="00FC6DA3">
        <w:rPr>
          <w:rFonts w:ascii="Phetsarath OT" w:hAnsi="Phetsarath OT" w:cs="Phetsarath OT"/>
          <w:sz w:val="24"/>
          <w:szCs w:val="24"/>
          <w:lang w:val="fr-FR"/>
        </w:rPr>
        <w:t>.</w:t>
      </w:r>
    </w:p>
    <w:p w14:paraId="472987D3" w14:textId="77777777" w:rsidR="007E2351" w:rsidRPr="00FC6DA3" w:rsidRDefault="007E2351" w:rsidP="001D6CF0">
      <w:pPr>
        <w:pStyle w:val="NoSpacing"/>
        <w:ind w:firstLine="720"/>
        <w:jc w:val="thaiDistribute"/>
        <w:rPr>
          <w:rFonts w:ascii="Phetsarath OT" w:hAnsi="Phetsarath OT" w:cs="Phetsarath OT"/>
          <w:sz w:val="24"/>
          <w:szCs w:val="24"/>
          <w:lang w:val="fr-FR"/>
        </w:rPr>
      </w:pPr>
    </w:p>
    <w:p w14:paraId="00C10161" w14:textId="77777777" w:rsidR="009576EB" w:rsidRPr="009576EB" w:rsidRDefault="009576EB" w:rsidP="009576EB">
      <w:pPr>
        <w:jc w:val="both"/>
        <w:rPr>
          <w:rFonts w:ascii="Phetsarath OT" w:hAnsi="Phetsarath OT" w:cs="Phetsarath OT"/>
          <w:b/>
          <w:bCs/>
          <w:sz w:val="28"/>
          <w:lang w:val="fr-FR"/>
        </w:rPr>
      </w:pPr>
      <w:r w:rsidRPr="009576EB">
        <w:rPr>
          <w:rFonts w:ascii="Phetsarath OT" w:hAnsi="Phetsarath OT" w:cs="Phetsarath OT"/>
          <w:b/>
          <w:bCs/>
          <w:sz w:val="28"/>
          <w:lang w:val="fr-FR"/>
        </w:rPr>
        <w:t xml:space="preserve">2. </w:t>
      </w:r>
      <w:r w:rsidRPr="009576EB">
        <w:rPr>
          <w:rFonts w:ascii="Phetsarath OT" w:hAnsi="Phetsarath OT" w:cs="Phetsarath OT"/>
          <w:b/>
          <w:bCs/>
          <w:sz w:val="28"/>
          <w:cs/>
          <w:lang w:val="fr-FR" w:bidi="lo-LA"/>
        </w:rPr>
        <w:t>ການຊີ້ແຈງເຫດຜົນ</w:t>
      </w:r>
      <w:r w:rsidRPr="009576EB">
        <w:rPr>
          <w:rFonts w:ascii="Phetsarath OT" w:hAnsi="Phetsarath OT" w:cs="Phetsarath OT"/>
          <w:b/>
          <w:bCs/>
          <w:sz w:val="28"/>
          <w:lang w:val="fr-FR"/>
        </w:rPr>
        <w:t xml:space="preserve"> </w:t>
      </w:r>
      <w:r w:rsidRPr="009576EB">
        <w:rPr>
          <w:rFonts w:ascii="Phetsarath OT" w:hAnsi="Phetsarath OT" w:cs="Phetsarath OT"/>
          <w:b/>
          <w:bCs/>
          <w:sz w:val="28"/>
          <w:cs/>
          <w:lang w:val="fr-FR" w:bidi="lo-LA"/>
        </w:rPr>
        <w:t>ແລະ</w:t>
      </w:r>
      <w:r w:rsidRPr="009576EB">
        <w:rPr>
          <w:rFonts w:ascii="Phetsarath OT" w:hAnsi="Phetsarath OT" w:cs="Phetsarath OT"/>
          <w:b/>
          <w:bCs/>
          <w:sz w:val="28"/>
          <w:lang w:val="fr-FR"/>
        </w:rPr>
        <w:t xml:space="preserve"> </w:t>
      </w:r>
      <w:r w:rsidR="00C1496B">
        <w:rPr>
          <w:rFonts w:ascii="Phetsarath OT" w:hAnsi="Phetsarath OT" w:cs="Phetsarath OT"/>
          <w:b/>
          <w:bCs/>
          <w:sz w:val="28"/>
          <w:cs/>
          <w:lang w:val="fr-FR" w:bidi="lo-LA"/>
        </w:rPr>
        <w:t>ຂໍ້</w:t>
      </w:r>
      <w:r w:rsidRPr="009576EB">
        <w:rPr>
          <w:rFonts w:ascii="Phetsarath OT" w:hAnsi="Phetsarath OT" w:cs="Phetsarath OT"/>
          <w:b/>
          <w:bCs/>
          <w:sz w:val="28"/>
          <w:cs/>
          <w:lang w:val="fr-FR" w:bidi="lo-LA"/>
        </w:rPr>
        <w:t>ມູນທາງກົດໝາຍ</w:t>
      </w:r>
    </w:p>
    <w:p w14:paraId="075EA09C" w14:textId="77777777" w:rsidR="00E83306" w:rsidRPr="009576EB" w:rsidRDefault="00556855" w:rsidP="009576EB">
      <w:pPr>
        <w:ind w:firstLine="720"/>
        <w:jc w:val="both"/>
        <w:rPr>
          <w:rFonts w:ascii="Phetsarath OT" w:hAnsi="Phetsarath OT" w:cs="Phetsarath OT"/>
          <w:b/>
          <w:bCs/>
          <w:sz w:val="24"/>
          <w:szCs w:val="24"/>
          <w:lang w:val="fr-FR"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E34CFB">
        <w:rPr>
          <w:rFonts w:ascii="Phetsarath OT" w:hAnsi="Phetsarath OT" w:cs="Phetsarath OT"/>
          <w:b/>
          <w:bCs/>
          <w:sz w:val="24"/>
          <w:szCs w:val="24"/>
          <w:lang w:val="fr-FR"/>
        </w:rPr>
        <w:t xml:space="preserve">: </w:t>
      </w:r>
      <w:r w:rsidR="00C149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ທ່ານຄະນະປະຈໍາ</w:t>
      </w:r>
      <w:r w:rsidR="00FB14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ສະພາແຫ່ງຊາດທີ່ເຄົາລົບ</w:t>
      </w:r>
    </w:p>
    <w:p w14:paraId="54444741" w14:textId="36AB4489" w:rsidR="006B08C4" w:rsidRPr="002568A1" w:rsidRDefault="00E83306" w:rsidP="00B963F2">
      <w:pPr>
        <w:ind w:firstLine="720"/>
        <w:jc w:val="thaiDistribute"/>
        <w:rPr>
          <w:rFonts w:ascii="Phetsarath OT" w:hAnsi="Phetsarath OT" w:cs="Phetsarath OT"/>
          <w:sz w:val="24"/>
          <w:szCs w:val="24"/>
          <w:lang w:val="fr-FR" w:bidi="lo-LA"/>
        </w:rPr>
      </w:pP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ຂ້າພະເຈົ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້</w:t>
      </w: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ເຫັນວ່າການພິຈາລະນ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າຄະດີຂອງສານທັງສາມຂັ້ນ</w:t>
      </w:r>
      <w:r w:rsidR="009461D3" w:rsidRP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val="fr-FR" w:bidi="lo-LA"/>
        </w:rPr>
        <w:t>ຕາມ</w:t>
      </w:r>
      <w:r w:rsidR="009461D3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ໄດ້ກ່າວມາຂ້າງເທິງ</w:t>
      </w:r>
      <w:r w:rsidR="009461D3">
        <w:rPr>
          <w:rFonts w:ascii="Phetsarath OT" w:hAnsi="Phetsarath OT" w:cs="Phetsarath OT"/>
          <w:sz w:val="24"/>
          <w:szCs w:val="24"/>
          <w:cs/>
          <w:lang w:val="fr-FR" w:bidi="lo-LA"/>
        </w:rPr>
        <w:t>ນັ້ນ</w:t>
      </w:r>
      <w:r w:rsid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ເຫັນວ່າບໍ່ມີ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ຄວາມເປັນທຳແກ່ຂ້າພະເຈົ້າ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, </w:t>
      </w: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ໃນນາມປະຊາຊົນຕາດຳ</w:t>
      </w:r>
      <w:r w:rsidR="002568A1">
        <w:rPr>
          <w:rFonts w:ascii="Phetsarath OT" w:hAnsi="Phetsarath OT" w:cs="Phetsarath OT" w:hint="cs"/>
          <w:sz w:val="24"/>
          <w:szCs w:val="24"/>
          <w:cs/>
          <w:lang w:bidi="lo-LA"/>
        </w:rPr>
        <w:t>ໆ</w:t>
      </w: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ຜູ້ໜຶ່ງທີ່ບໍ່ໄດ້ຮັບຮູ້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Pr="006B08C4">
        <w:rPr>
          <w:rFonts w:ascii="Phetsarath OT" w:hAnsi="Phetsarath OT" w:cs="Phetsarath OT"/>
          <w:sz w:val="24"/>
          <w:szCs w:val="24"/>
          <w:cs/>
          <w:lang w:bidi="lo-LA"/>
        </w:rPr>
        <w:t>ເຂົ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້າໃຈທາງດ້ານກົດໝາຍ</w:t>
      </w:r>
      <w:r w:rsidR="009461D3" w:rsidRP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val="fr-FR" w:bidi="lo-LA"/>
        </w:rPr>
        <w:t>ແຕ່ກໍ່ພໍຮູ້ໄດ້ວ່າຕົນບໍ່ໄດ້ຮັບຄວາມເປັນທໍາຍ້ອນສານພິຈາລະນາຄະດີເຂົ້າຂ້າງ</w:t>
      </w:r>
      <w:r w:rsid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val="fr-FR" w:bidi="lo-LA"/>
        </w:rPr>
        <w:t>ອອກຂາບໍ່ໃຫ້ຄວາມເປັນທຳແກ່ຝ່າຍ</w:t>
      </w:r>
      <w:r w:rsid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9461D3">
        <w:rPr>
          <w:rFonts w:ascii="Phetsarath OT" w:hAnsi="Phetsarath OT" w:cs="Phetsarath OT"/>
          <w:sz w:val="24"/>
          <w:szCs w:val="24"/>
          <w:cs/>
          <w:lang w:val="fr-FR" w:bidi="lo-LA"/>
        </w:rPr>
        <w:t>ຂ້າພະເຈົ້າ</w:t>
      </w:r>
      <w:r w:rsidR="009461D3">
        <w:rPr>
          <w:rFonts w:ascii="Phetsarath OT" w:hAnsi="Phetsarath OT" w:cs="Phetsarath OT"/>
          <w:sz w:val="24"/>
          <w:szCs w:val="24"/>
          <w:lang w:val="fr-FR" w:bidi="lo-LA"/>
        </w:rPr>
        <w:t xml:space="preserve">,  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ໃນນາມຜູ້ທີ່ໄດ້ຮັບຄວາມອັບປະໂຫຍດ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ເຈົ້າຂໍສະເໜີເຫດຜົນ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ຂໍຊີ້</w:t>
      </w:r>
      <w:r w:rsidR="006B08C4" w:rsidRPr="006B08C4">
        <w:rPr>
          <w:rFonts w:ascii="Phetsarath OT" w:hAnsi="Phetsarath OT" w:cs="Phetsarath OT"/>
          <w:sz w:val="24"/>
          <w:szCs w:val="24"/>
          <w:cs/>
          <w:lang w:bidi="lo-LA"/>
        </w:rPr>
        <w:t>ແຈງກ່ຽວກັບຄວາມເປັນມາໂດຍຫຍໍ້ກ່ຽວກັບ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ສາເຫດຂອງຄະດີ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ຜົນຂອງ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6B08C4">
        <w:rPr>
          <w:rFonts w:ascii="Phetsarath OT" w:hAnsi="Phetsarath OT" w:cs="Phetsarath OT"/>
          <w:sz w:val="24"/>
          <w:szCs w:val="24"/>
          <w:cs/>
          <w:lang w:bidi="lo-LA"/>
        </w:rPr>
        <w:t>ການພິຈາລະນາຄະດີທຽບກັບກົດໝາຍຄື</w:t>
      </w:r>
      <w:r w:rsidR="006B08C4" w:rsidRPr="002568A1">
        <w:rPr>
          <w:rFonts w:ascii="Phetsarath OT" w:hAnsi="Phetsarath OT" w:cs="Phetsarath OT"/>
          <w:sz w:val="24"/>
          <w:szCs w:val="24"/>
          <w:lang w:val="fr-FR" w:bidi="lo-LA"/>
        </w:rPr>
        <w:t>:</w:t>
      </w:r>
    </w:p>
    <w:p w14:paraId="5A6E7200" w14:textId="06D0691B" w:rsidR="006B08C4" w:rsidRPr="002568A1" w:rsidRDefault="006B08C4" w:rsidP="00E83306">
      <w:pPr>
        <w:ind w:firstLine="720"/>
        <w:jc w:val="both"/>
        <w:rPr>
          <w:rFonts w:ascii="Phetsarath OT" w:hAnsi="Phetsarath OT" w:cs="Phetsarath OT"/>
          <w:sz w:val="24"/>
          <w:szCs w:val="24"/>
          <w:lang w:val="fr-FR" w:bidi="lo-LA"/>
        </w:rPr>
      </w:pPr>
      <w:r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1.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ກ່ອນຈະມີການຊື້</w:t>
      </w:r>
      <w:r w:rsidRPr="002568A1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ຂາຍທີ່ດິນດັ່ງກ່າວ</w:t>
      </w:r>
      <w:r w:rsidRPr="002568A1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ກໍ່ໄດ້ເຂົ້າມາກວດກາທີ່ດິນດັ່ງກ່າວດ້ວຍສາຍ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ຕາຂອງຜູ້ກ່ຽວເອງ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 xml:space="preserve">, 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ຜູ້ກ່ຽວກໍ່ຮັບຮູ້ຕົວຈິງຂອງທີ່ດິນດັ່ງກ່າວ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ທັງສອງຝ່າຍຈຶ່ງໄດ້ມີການຕົກລົງຊື້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ຂາຍດ້ວຍຄວາມ</w:t>
      </w:r>
      <w:r w:rsidR="00CD4E72" w:rsidRPr="00CD4E72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CD4E72">
        <w:rPr>
          <w:rFonts w:ascii="Phetsarath OT" w:hAnsi="Phetsarath OT" w:cs="Phetsarath OT"/>
          <w:sz w:val="24"/>
          <w:szCs w:val="24"/>
          <w:cs/>
          <w:lang w:bidi="lo-LA"/>
        </w:rPr>
        <w:t>ບໍລິສຸດໃຈຂອງທັງສອງຝ່າຍ</w:t>
      </w:r>
      <w:r w:rsidR="00CD4E72">
        <w:rPr>
          <w:rFonts w:ascii="Phetsarath OT" w:hAnsi="Phetsarath OT" w:cs="Phetsarath OT"/>
          <w:sz w:val="24"/>
          <w:szCs w:val="24"/>
          <w:cs/>
          <w:lang w:val="fr-FR" w:bidi="lo-LA"/>
        </w:rPr>
        <w:t>ຕາມສັນຍາຊື້</w:t>
      </w:r>
      <w:r w:rsidR="00CD4E72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 w:rsidR="00CD4E72">
        <w:rPr>
          <w:rFonts w:ascii="Phetsarath OT" w:hAnsi="Phetsarath OT" w:cs="Phetsarath OT"/>
          <w:sz w:val="24"/>
          <w:szCs w:val="24"/>
          <w:cs/>
          <w:lang w:val="fr-FR" w:bidi="lo-LA"/>
        </w:rPr>
        <w:t>ຂາຍສະບັບລົງວັນທີ</w:t>
      </w:r>
      <w:r w:rsidR="0074328D">
        <w:rPr>
          <w:rFonts w:ascii="Phetsarath OT" w:hAnsi="Phetsarath OT" w:cs="Phetsarath OT"/>
          <w:sz w:val="24"/>
          <w:szCs w:val="24"/>
          <w:lang w:val="fr-FR" w:bidi="lo-LA"/>
        </w:rPr>
        <w:t xml:space="preserve"> 28/12/2018 </w:t>
      </w:r>
      <w:r w:rsidR="0074328D">
        <w:rPr>
          <w:rFonts w:ascii="Phetsarath OT" w:hAnsi="Phetsarath OT" w:cs="Phetsarath OT"/>
          <w:sz w:val="24"/>
          <w:szCs w:val="24"/>
          <w:cs/>
          <w:lang w:val="fr-FR" w:bidi="lo-LA"/>
        </w:rPr>
        <w:t>ແລະ</w:t>
      </w:r>
      <w:r w:rsidR="0074328D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74328D">
        <w:rPr>
          <w:rFonts w:ascii="Phetsarath OT" w:hAnsi="Phetsarath OT" w:cs="Phetsarath OT"/>
          <w:sz w:val="24"/>
          <w:szCs w:val="24"/>
          <w:cs/>
          <w:lang w:val="fr-FR" w:bidi="lo-LA"/>
        </w:rPr>
        <w:t>ໃບມອບກຳມະສິດລົງວັນທີ</w:t>
      </w:r>
      <w:r w:rsidR="0074328D">
        <w:rPr>
          <w:rFonts w:ascii="Phetsarath OT" w:hAnsi="Phetsarath OT" w:cs="Phetsarath OT"/>
          <w:sz w:val="24"/>
          <w:szCs w:val="24"/>
          <w:lang w:val="fr-FR" w:bidi="lo-LA"/>
        </w:rPr>
        <w:t xml:space="preserve"> 28/12/2012.</w:t>
      </w:r>
    </w:p>
    <w:p w14:paraId="7FA25E09" w14:textId="5B2F0632" w:rsidR="007E4A69" w:rsidRPr="0045585B" w:rsidRDefault="00CD4E72" w:rsidP="00E83306">
      <w:pPr>
        <w:ind w:firstLine="720"/>
        <w:jc w:val="both"/>
        <w:rPr>
          <w:rFonts w:ascii="Phetsarath OT" w:hAnsi="Phetsarath OT" w:cs="Phetsarath OT"/>
          <w:sz w:val="24"/>
          <w:szCs w:val="24"/>
          <w:cs/>
          <w:lang w:val="fr-FR" w:bidi="lo-LA"/>
        </w:rPr>
      </w:pPr>
      <w:r>
        <w:rPr>
          <w:rFonts w:ascii="Phetsarath OT" w:hAnsi="Phetsarath OT" w:cs="Phetsarath OT"/>
          <w:sz w:val="24"/>
          <w:szCs w:val="24"/>
          <w:lang w:val="fr-FR" w:bidi="lo-LA"/>
        </w:rPr>
        <w:t>2</w:t>
      </w:r>
      <w:r w:rsidR="007E4A69" w:rsidRPr="007E4A69">
        <w:rPr>
          <w:rFonts w:ascii="Phetsarath OT" w:hAnsi="Phetsarath OT" w:cs="Phetsarath OT"/>
          <w:sz w:val="24"/>
          <w:szCs w:val="24"/>
          <w:lang w:val="fr-FR" w:bidi="lo-LA"/>
        </w:rPr>
        <w:t>.</w:t>
      </w:r>
      <w:r w:rsidR="007E4A69"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7E4A69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ການຊື້</w:t>
      </w:r>
      <w:r w:rsidR="007E4A69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 w:rsidR="007E4A69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ຂາຍ</w:t>
      </w:r>
      <w:r>
        <w:rPr>
          <w:rFonts w:ascii="Phetsarath OT" w:hAnsi="Phetsarath OT" w:cs="Phetsarath OT"/>
          <w:sz w:val="24"/>
          <w:szCs w:val="24"/>
          <w:cs/>
          <w:lang w:val="fr-FR" w:bidi="lo-LA"/>
        </w:rPr>
        <w:t>ທີ່ດິນນໍາກັນ</w:t>
      </w:r>
      <w:r w:rsidR="007E4A69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ຄັ້ງນີ້</w:t>
      </w:r>
      <w:r w:rsidR="0045585B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ລະຫວ່າງ</w:t>
      </w:r>
      <w:r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 w:rsidR="0045585B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ຜູ້ຊື້ ແລະ ຜູ້ຂາຍ ບໍ່ໄດ້ຕົກລົງຊື້</w:t>
      </w:r>
      <w:r w:rsidR="0045585B" w:rsidRPr="0045585B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ຂາຍ</w:t>
      </w:r>
      <w:r w:rsidR="0045585B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ເປັນຕາແມັດ, ແຕ່ເປັນການຊື້</w:t>
      </w:r>
      <w:r w:rsidR="0045585B" w:rsidRPr="0045585B">
        <w:rPr>
          <w:rFonts w:ascii="Phetsarath OT" w:hAnsi="Phetsarath OT" w:cs="Phetsarath OT"/>
          <w:sz w:val="24"/>
          <w:szCs w:val="24"/>
          <w:lang w:val="fr-FR"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ຂາຍ</w:t>
      </w:r>
      <w:r w:rsidR="0045585B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ທີ່ດິນໝົດຕອນ ຄິດເປັນ</w:t>
      </w:r>
      <w:r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ລາຄາລວມ</w:t>
      </w:r>
      <w:r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fr-FR" w:bidi="lo-LA"/>
        </w:rPr>
        <w:t>ແຕ່ດ້ວຍເຫດໃດຈຶ່ງໄປຄິດໄລ່ລາຄາທີ່ດິນຊື້</w:t>
      </w:r>
      <w:r>
        <w:rPr>
          <w:rFonts w:ascii="Phetsarath OT" w:hAnsi="Phetsarath OT" w:cs="Phetsarath OT"/>
          <w:sz w:val="24"/>
          <w:szCs w:val="24"/>
          <w:lang w:val="fr-FR"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val="fr-FR" w:bidi="lo-LA"/>
        </w:rPr>
        <w:t>ຂາຍເປັນຕາແມັດ</w:t>
      </w:r>
      <w:r>
        <w:rPr>
          <w:rFonts w:ascii="Phetsarath OT" w:hAnsi="Phetsarath OT" w:cs="Phetsarath OT"/>
          <w:sz w:val="24"/>
          <w:szCs w:val="24"/>
          <w:lang w:val="fr-F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fr-FR" w:bidi="lo-LA"/>
        </w:rPr>
        <w:t>ຊຶ່ງຂັດກັບວັດຖຸປະສົງຂອງສັນຍນາທີ່ສອງຝ່າຍໄດ້ຕົກລັງກັນ</w:t>
      </w:r>
      <w:r w:rsidR="0045585B">
        <w:rPr>
          <w:rFonts w:ascii="Phetsarath OT" w:hAnsi="Phetsarath OT" w:cs="Phetsarath OT" w:hint="cs"/>
          <w:sz w:val="24"/>
          <w:szCs w:val="24"/>
          <w:cs/>
          <w:lang w:val="fr-FR" w:bidi="lo-LA"/>
        </w:rPr>
        <w:t>.</w:t>
      </w:r>
    </w:p>
    <w:p w14:paraId="69D47895" w14:textId="3FE62585" w:rsidR="00714602" w:rsidRDefault="00CD4E72" w:rsidP="00E83306">
      <w:pPr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val="fr-FR" w:bidi="lo-LA"/>
        </w:rPr>
        <w:t>3</w:t>
      </w:r>
      <w:r w:rsidR="00714602" w:rsidRPr="009B55FA">
        <w:rPr>
          <w:rFonts w:ascii="Phetsarath OT" w:hAnsi="Phetsarath OT" w:cs="Phetsarath OT"/>
          <w:sz w:val="24"/>
          <w:szCs w:val="24"/>
          <w:lang w:val="fr-FR" w:bidi="lo-LA"/>
        </w:rPr>
        <w:t xml:space="preserve">. 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ການທີ່ເນື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້ອທີ່ດິນບໍ່ຄົບຕາມໃບຕາດິນນັ້ນ 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ແມ່ນຄວາມຜິດຂອງຜູ້ຊື້ ແລະ ຜູ້ຂາຍ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ມັນແມ່ນຄວາມບົກ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ພ່ອງຂອງພະນັກງານອົງການທ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ີ່ດິນທີ່ຜູ້ຄິດໄລ່ເວລາລົງວັດແທກ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ສ່ວນຂ້າພະເຈົ້າຜູ້ຂາຍເອງກໍ່ຍັງບໍ່ຮູ້ວ່າເນື້ອທີ່ດິນຕົວ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>ຈິງມີເທົ່າໃດ</w:t>
      </w:r>
      <w:r w:rsidR="00331AE3">
        <w:rPr>
          <w:rFonts w:ascii="Phetsarath OT" w:hAnsi="Phetsarath OT" w:cs="Phetsarath OT"/>
          <w:sz w:val="24"/>
          <w:szCs w:val="24"/>
          <w:lang w:bidi="lo-LA"/>
        </w:rPr>
        <w:t>?</w:t>
      </w:r>
      <w:r w:rsidR="009B55F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4A69"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ສະນັ້ນມັນຈື່ງບໍ່ແມ່ນຄວາມຜິດຂອງຂ້າພະເຈົ້າ</w:t>
      </w:r>
      <w:r w:rsidR="00331AE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ເປັນຫຍັງສານຈື່ງບໍ່ພິຈາລະນາ</w:t>
      </w:r>
      <w:r w:rsidR="00724165"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ໃຫ້ຄວາມເປັນທຳແກ່ຂ້າ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24165">
        <w:rPr>
          <w:rFonts w:ascii="Phetsarath OT" w:hAnsi="Phetsarath OT" w:cs="Phetsarath OT" w:hint="cs"/>
          <w:sz w:val="24"/>
          <w:szCs w:val="24"/>
          <w:cs/>
          <w:lang w:bidi="lo-LA"/>
        </w:rPr>
        <w:t>ພະເຈົ້າ.</w:t>
      </w:r>
    </w:p>
    <w:p w14:paraId="6B440D39" w14:textId="2D8F3C30" w:rsidR="00724165" w:rsidRDefault="00CD4E72" w:rsidP="00E83306">
      <w:pPr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724165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ເມື່ອເວົ້າເຖິງລາຄາຊື້</w:t>
      </w:r>
      <w:r w:rsidR="004E1001"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ທີ່ດ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ິນໃນ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ເວລາຊື້</w:t>
      </w:r>
      <w:r w:rsidR="004E1001">
        <w:rPr>
          <w:rFonts w:ascii="Phetsarath OT" w:hAnsi="Phetsarath OT" w:cs="Phetsarath OT"/>
          <w:sz w:val="24"/>
          <w:szCs w:val="24"/>
          <w:lang w:bidi="lo-LA"/>
        </w:rPr>
        <w:t>-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ກໍ່ຄື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ປັດຈຸບັນຖ້າຊື້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ດິນຕ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ົວຈິງ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ມີເນື້ອທີ່ເທົ່າກັບປັດຈຸບັນ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ແຕ່ລາຄາຊື້</w:t>
      </w:r>
      <w:r w:rsidR="004E1001">
        <w:rPr>
          <w:rFonts w:ascii="Phetsarath OT" w:hAnsi="Phetsarath OT" w:cs="Phetsarath OT"/>
          <w:sz w:val="24"/>
          <w:szCs w:val="24"/>
          <w:lang w:bidi="lo-LA"/>
        </w:rPr>
        <w:t>-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ຫາກ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ຄິດໄລ່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ຕາມທີ່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ສານ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ໄດ້ກໍານົດ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ຕີລາຄາ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ເປັນຕາແມັດເຊັ່ນນີ້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ຂ້າພະເຈົາກໍ່ຄົງຈະບໍ່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ຂາຍໃຫ້ແກ່ໂຈດໄດ້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ໃນຕົວນະຄອນຫຼວງພະບາງ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ຄົງ</w:t>
      </w:r>
      <w:r w:rsidR="004E1001">
        <w:rPr>
          <w:rFonts w:ascii="Phetsarath OT" w:hAnsi="Phetsarath OT" w:cs="Phetsarath OT" w:hint="cs"/>
          <w:sz w:val="24"/>
          <w:szCs w:val="24"/>
          <w:cs/>
          <w:lang w:bidi="lo-LA"/>
        </w:rPr>
        <w:t>ບໍ່ມີໃຜຂາຍໃຫ້ກັນໃນລາຄານີ້</w:t>
      </w:r>
      <w:r w:rsidR="00E45437">
        <w:rPr>
          <w:rFonts w:ascii="Phetsarath OT" w:hAnsi="Phetsarath OT" w:cs="Phetsarath OT" w:hint="cs"/>
          <w:sz w:val="24"/>
          <w:szCs w:val="24"/>
          <w:cs/>
          <w:lang w:bidi="lo-LA"/>
        </w:rPr>
        <w:t>ເພາະທີ່ດິນທ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ີ່ຂ້າພະເຈົ້າຂາຍໃຫ້ທ້າວເພັດຈຳພອນ</w:t>
      </w:r>
      <w:r w:rsidR="00E45437">
        <w:rPr>
          <w:rFonts w:ascii="Phetsarath OT" w:hAnsi="Phetsarath OT" w:cs="Phetsarath OT" w:hint="cs"/>
          <w:sz w:val="24"/>
          <w:szCs w:val="24"/>
          <w:cs/>
          <w:lang w:bidi="lo-LA"/>
        </w:rPr>
        <w:t>ໃນສະພາບທີ່ດິນປັດຈຸ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45437">
        <w:rPr>
          <w:rFonts w:ascii="Phetsarath OT" w:hAnsi="Phetsarath OT" w:cs="Phetsarath OT" w:hint="cs"/>
          <w:sz w:val="24"/>
          <w:szCs w:val="24"/>
          <w:cs/>
          <w:lang w:bidi="lo-LA"/>
        </w:rPr>
        <w:t>ບັນທຽບໃສ່ລາຄາຊື້</w:t>
      </w:r>
      <w:r w:rsidR="00E45437">
        <w:rPr>
          <w:rFonts w:ascii="Phetsarath OT" w:hAnsi="Phetsarath OT" w:cs="Phetsarath OT"/>
          <w:sz w:val="24"/>
          <w:szCs w:val="24"/>
          <w:lang w:bidi="lo-LA"/>
        </w:rPr>
        <w:t>-</w:t>
      </w:r>
      <w:r w:rsidR="00E4543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ກັນແມ່ນເໝາະສົມແລ້ວ</w:t>
      </w:r>
      <w:proofErr w:type="gramStart"/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F6A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</w:t>
      </w:r>
      <w:proofErr w:type="gramEnd"/>
      <w:r w:rsidR="00BF6A03">
        <w:rPr>
          <w:rFonts w:ascii="Phetsarath OT" w:hAnsi="Phetsarath OT" w:cs="Phetsarath OT" w:hint="cs"/>
          <w:sz w:val="24"/>
          <w:szCs w:val="24"/>
          <w:cs/>
          <w:lang w:bidi="lo-LA"/>
        </w:rPr>
        <w:t>ປັນຫຍັງສານຈື່ງບໍ່ພິຈາລະນາ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ດ້ວຍຄວາມເປັນທຳ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ສະພາບຄວາມເປັນ</w:t>
      </w:r>
      <w:r w:rsidR="00BF6A03">
        <w:rPr>
          <w:rFonts w:ascii="Phetsarath OT" w:hAnsi="Phetsarath OT" w:cs="Phetsarath OT" w:hint="cs"/>
          <w:sz w:val="24"/>
          <w:szCs w:val="24"/>
          <w:cs/>
          <w:lang w:bidi="lo-LA"/>
        </w:rPr>
        <w:t>ໃຫ້ຂ້າພະເຈົ້າ.</w:t>
      </w:r>
    </w:p>
    <w:p w14:paraId="0AEE9ADD" w14:textId="20C91735" w:rsidR="00556855" w:rsidRDefault="00CD4E72" w:rsidP="00C94EB6">
      <w:pPr>
        <w:ind w:firstLine="720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5</w:t>
      </w:r>
      <w:r w:rsidR="00BF6A03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ໃນກາ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ນພິຈາລະນາຂອງສານປະຊາຊົນແຕ່ລະຂັ້ນ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ໃນເມື່ອ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ເພີ່ນໄດ້ຮັບຮູ້ວ່າ: ສັນຍາຊື້</w:t>
      </w:r>
      <w:r w:rsidR="002F351D">
        <w:rPr>
          <w:rFonts w:ascii="Phetsarath OT" w:hAnsi="Phetsarath OT" w:cs="Phetsarath OT"/>
          <w:sz w:val="24"/>
          <w:szCs w:val="24"/>
          <w:lang w:bidi="lo-LA"/>
        </w:rPr>
        <w:t>-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ບັບລົງວັນທີ</w:t>
      </w:r>
      <w:r w:rsidR="0074328D">
        <w:rPr>
          <w:rFonts w:ascii="Phetsarath OT" w:hAnsi="Phetsarath OT" w:cs="Phetsarath OT"/>
          <w:sz w:val="24"/>
          <w:szCs w:val="24"/>
          <w:lang w:bidi="lo-LA"/>
        </w:rPr>
        <w:t xml:space="preserve"> 28/12/2012 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ລະຫວ່າງ ຂ້າພະເຈົ້າ ແລະ ທ້າວເພັດຈ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>ຳພອນ ເປັນສັນຍາທີ່ເປັນໂມຄະ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ເປັນຫຍັງເພິ່ນ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ຈຶ່ງບໍ່ພິຈາລະນາຕາມມາດຕາ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23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1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ກົດໝາຍວ່າດ້ວຍຂໍ້ຜູກພັນໃນ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ນອກສັນຍາ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ເພາະສັນຍາສະບັບດັ່ງກ່າວ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ແມ່ນເຮັດຂຶ້ນດ້ວຍຄວາມບໍລິສຸດໃຈຂອງສອງຝ່າຍ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ເຫດຜົນທີ່ເຮັດໃຫ້ສັນຍາບໍ່ເປັນໄປຕາມຈຸດປະສົງກໍ່ແມ່ນ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ຍ້ອນຄວາມບົກຜ່ອງຂອງອົງການລັດໂດຍບໍ່ແມ່ນຍ້ອນຄູ່ສັນຍາ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ສະນັ້ນສານຄວນຕັດສິນ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ພິພາກສາໃຫ້ສົ່ງຊັບ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ຄືນແກ່ກັນທັງສອງຝ່າຍ</w:t>
      </w:r>
      <w:r w:rsidR="009D587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ແຕ່ສານພັດ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ຕັດ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ສິນ </w:t>
      </w:r>
      <w:r w:rsidR="009D587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D58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ພິພາກສາ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ພັດໃຫ້ຂ້າພະເຈົ້າສົ່ງເງີນບາງສ່ວນຄືນໃຫ້ແກ່ທ້າວເພັດຈຳພອນ</w:t>
      </w:r>
      <w:r w:rsidR="002F351D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2F351D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C94EB6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C94EB6">
        <w:rPr>
          <w:rFonts w:ascii="Phetsarath OT" w:hAnsi="Phetsarath OT" w:cs="Phetsarath OT"/>
          <w:sz w:val="24"/>
          <w:szCs w:val="24"/>
          <w:cs/>
          <w:lang w:bidi="lo-LA"/>
        </w:rPr>
        <w:t>ຊຶ່ງມັນບໍ່ຖືກຕ້ອງ</w:t>
      </w:r>
      <w:r w:rsidR="00C94EB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94EB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94EB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94EB6">
        <w:rPr>
          <w:rFonts w:ascii="Phetsarath OT" w:hAnsi="Phetsarath OT" w:cs="Phetsarath OT"/>
          <w:sz w:val="24"/>
          <w:szCs w:val="24"/>
          <w:cs/>
          <w:lang w:bidi="lo-LA"/>
        </w:rPr>
        <w:t>ບໍ່ຍຸຕິທຳແກ່ຂ້າພະເຈົ້າເລີຍ</w:t>
      </w:r>
      <w:r w:rsidR="00C94EB6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5CAB93A7" w14:textId="293953C5" w:rsidR="00BC5EA4" w:rsidRPr="00C94EB6" w:rsidRDefault="00CA1C0C" w:rsidP="00C94EB6">
      <w:pPr>
        <w:ind w:firstLine="720"/>
        <w:jc w:val="both"/>
        <w:rPr>
          <w:rFonts w:ascii="Phetsarath OT" w:hAnsi="Phetsarath OT" w:cs="Phetsarath OT"/>
          <w:sz w:val="24"/>
          <w:szCs w:val="24"/>
          <w:lang w:val="pt-BR"/>
        </w:rPr>
      </w:pPr>
      <w:r w:rsidRPr="00CA1C0C">
        <w:rPr>
          <w:rFonts w:ascii="Phetsarath OT" w:hAnsi="Phetsarath OT" w:cs="Phetsarath OT"/>
          <w:sz w:val="24"/>
          <w:szCs w:val="24"/>
          <w:cs/>
          <w:lang w:val="pt-BR" w:bidi="lo-LA"/>
        </w:rPr>
        <w:t>ສະນັ້ນ</w:t>
      </w:r>
      <w:r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, </w:t>
      </w:r>
      <w:r w:rsidR="00220100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ໃນເມື່ອສານຮັບຮູ້ວ່າ: </w:t>
      </w:r>
      <w:r w:rsidR="00582738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ສັນຍາທີ່ເປັນໂມຄະ</w:t>
      </w:r>
      <w:r w:rsidR="00457FBC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ເປັນຫຍັງບໍ່ໃຫ້ສົ່ງຊັບສິ່ງຂອງຄືນໃຫ້ແກ່ກັນທັງສອງຝ່າຍ ເພາະສັນຍາດັ່ງກ່າວຕ່າງຝ່າຍຕ່າງກໍ່ບໍ່ຮູ້ວ່າ: ເນື້ອທີ່ຕົວຈິງມີເທົ່າໃດ, ຖ້າຮັບຮູ້ວ່າມັນບໍ່ຖືກຕ້ອງຕາມເງື່ອນໄຂຍ້ອນວັດຖຸປະສົງຂອງສັນຍາບໍ່ມີຈິງ ບໍ່ສາມາດປະຕິບັດໄດ້ ກໍ່ຄວນໃຫ້ສົ່ງຊັບຄືນແກ່ກັນທັງສອງຝ່າຍ ແຕ່ເປັນຫຍັງຈື່ງໃຫ້ແຕ່ຂ້າພະເຈົ້າສົ່ງເງີນຄືນແກ່ໂຈດ ຈຳນວນຫຼວງຫຼາຍ ແລະ ບໍ່ສົ່ງທີ່ດິນຄືນແກ່ຂ້າພະເຈົ້າ</w:t>
      </w:r>
      <w:r w:rsidR="00CE28A8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ຕາມທີ່ກຳນົດໄວ້ໃນກົດໝາຍ.</w:t>
      </w:r>
    </w:p>
    <w:p w14:paraId="7EB7B6F2" w14:textId="77777777" w:rsidR="009576EB" w:rsidRPr="009576EB" w:rsidRDefault="009576EB" w:rsidP="00F00437">
      <w:pPr>
        <w:tabs>
          <w:tab w:val="left" w:pos="1800"/>
        </w:tabs>
        <w:ind w:left="720" w:hanging="720"/>
        <w:jc w:val="both"/>
        <w:rPr>
          <w:rFonts w:ascii="Phetsarath OT" w:hAnsi="Phetsarath OT" w:cs="Phetsarath OT"/>
          <w:b/>
          <w:bCs/>
          <w:sz w:val="28"/>
          <w:lang w:val="pt-BR"/>
        </w:rPr>
      </w:pPr>
      <w:r w:rsidRPr="009576EB">
        <w:rPr>
          <w:rFonts w:ascii="Phetsarath OT" w:hAnsi="Phetsarath OT" w:cs="Phetsarath OT"/>
          <w:b/>
          <w:bCs/>
          <w:sz w:val="28"/>
          <w:lang w:val="pt-BR"/>
        </w:rPr>
        <w:t xml:space="preserve">3. </w:t>
      </w:r>
      <w:r w:rsidRPr="009576EB">
        <w:rPr>
          <w:rFonts w:ascii="Phetsarath OT" w:hAnsi="Phetsarath OT" w:cs="Phetsarath OT"/>
          <w:b/>
          <w:bCs/>
          <w:sz w:val="28"/>
          <w:cs/>
          <w:lang w:val="pt-BR" w:bidi="lo-LA"/>
        </w:rPr>
        <w:t>ພາກສະເໜີ</w:t>
      </w:r>
      <w:r w:rsidRPr="009576EB">
        <w:rPr>
          <w:rFonts w:ascii="Phetsarath OT" w:hAnsi="Phetsarath OT" w:cs="Phetsarath OT"/>
          <w:b/>
          <w:bCs/>
          <w:sz w:val="28"/>
          <w:lang w:val="pt-BR"/>
        </w:rPr>
        <w:t>:</w:t>
      </w:r>
    </w:p>
    <w:p w14:paraId="68F257A0" w14:textId="77777777" w:rsidR="0029449A" w:rsidRPr="001401CE" w:rsidRDefault="001401CE" w:rsidP="00F83C8E">
      <w:pPr>
        <w:ind w:firstLine="720"/>
        <w:jc w:val="both"/>
        <w:rPr>
          <w:rFonts w:ascii="Phetsarath OT" w:hAnsi="Phetsarath OT" w:cs="Phetsarath OT"/>
          <w:sz w:val="24"/>
          <w:szCs w:val="24"/>
          <w:lang w:val="pt-BR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ຂ້າພະເຈົ້າໃນນາມ</w:t>
      </w:r>
      <w:r w:rsidR="009576EB">
        <w:rPr>
          <w:rFonts w:ascii="Phetsarath OT" w:hAnsi="Phetsarath OT" w:cs="Phetsarath OT"/>
          <w:sz w:val="24"/>
          <w:szCs w:val="24"/>
          <w:cs/>
          <w:lang w:bidi="lo-LA"/>
        </w:rPr>
        <w:t>ຜູ້ໄດ້ຮັບຄວາມອັບປະໂຫຍດຈາກການພິຈາລະນາຄະດີຂອງສານ</w:t>
      </w:r>
      <w:r w:rsidRPr="001401CE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9576EB">
        <w:rPr>
          <w:rFonts w:ascii="Phetsarath OT" w:hAnsi="Phetsarath OT" w:cs="Phetsarath OT"/>
          <w:sz w:val="24"/>
          <w:szCs w:val="24"/>
          <w:cs/>
          <w:lang w:bidi="lo-LA"/>
        </w:rPr>
        <w:t>ຂໍສະເໜີໃຫ້ທ່ານໄດ້</w:t>
      </w:r>
      <w:r w:rsidRPr="001401CE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9576EB">
        <w:rPr>
          <w:rFonts w:ascii="Phetsarath OT" w:hAnsi="Phetsarath OT" w:cs="Phetsarath OT"/>
          <w:sz w:val="24"/>
          <w:szCs w:val="24"/>
          <w:cs/>
          <w:lang w:bidi="lo-LA"/>
        </w:rPr>
        <w:t>ພິຈາລະນາໃຫ້ຄວາມເປັນທຳ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ແກ່ຂ້າພະເຈົ້າຄື</w:t>
      </w:r>
      <w:r w:rsidRPr="001401CE">
        <w:rPr>
          <w:rFonts w:ascii="Phetsarath OT" w:hAnsi="Phetsarath OT" w:cs="Phetsarath OT"/>
          <w:sz w:val="24"/>
          <w:szCs w:val="24"/>
          <w:lang w:val="pt-BR"/>
        </w:rPr>
        <w:t>:</w:t>
      </w:r>
    </w:p>
    <w:p w14:paraId="34187CC0" w14:textId="17E78576" w:rsidR="001401CE" w:rsidRDefault="001401CE" w:rsidP="00F83C8E">
      <w:pPr>
        <w:ind w:firstLine="720"/>
        <w:jc w:val="both"/>
        <w:rPr>
          <w:rFonts w:ascii="Phetsarath OT" w:hAnsi="Phetsarath OT" w:cs="Phetsarath OT"/>
          <w:sz w:val="24"/>
          <w:szCs w:val="24"/>
          <w:lang w:val="pt-BR"/>
        </w:rPr>
      </w:pPr>
      <w:r>
        <w:rPr>
          <w:rFonts w:ascii="Phetsarath OT" w:hAnsi="Phetsarath OT" w:cs="Phetsarath OT"/>
          <w:sz w:val="24"/>
          <w:szCs w:val="24"/>
          <w:lang w:val="pt-BR"/>
        </w:rPr>
        <w:t>1.</w:t>
      </w:r>
      <w:r w:rsidR="00D0005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ຂໍໃຫ້ທ່ານໄດ້ພິຈາລະນາ</w:t>
      </w:r>
      <w:r w:rsidR="00D0005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ພ້ອມທັງສະເໜີເຫດຜົນທາງກົດໝາຍໄປຍັງອົງການໄອຍະການປະຊາຊົນສູງສຸດ</w:t>
      </w:r>
      <w:r w:rsidR="00D0005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ເພື່ອໃຫ້ເພິ່ນໄດ້ພິຈາລະນາຮື້ຟື້ນຄະດີລາຍດັ່ງກ່າວ</w:t>
      </w:r>
      <w:r w:rsidR="00D0005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ສະເໜີຍັງສານປະຊາຊົນສູງສຸດເພື່ອພິຈາລະນາເປັນຂັ້ນຮື້ຟື້ນ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ໂດຍໃຫ້ຮັບຮູ້ວ່າສັນຍານັ້ນເປັນໂມຄະ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ແລ້ວໃຫ້ປະຕິບັດຕາມມາດຕາ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23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ຂໍ້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1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ກົດໝາຍວ່າດ້ວຍຂໍ້ຜູກພັນໃນ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ແລະ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ນອກສັນຍາແຫ່ງ</w:t>
      </w:r>
      <w:r w:rsidR="00D0005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ສປປ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ລາວ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>.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ຄືໃຫ້ຄູ່ສັນຍາແຕ່ລະຝ່າຍສົ່ງຊັບຄືນ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ໃຫ້ແກ່ກັນ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ໝາຍຄວາມວ່າ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: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ໃຫ້ທ້າວ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ເພັດຈຳພອນ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ສົ່ງທີ່ດິນທີ່ໄດ້ຊື້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>-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ຂາຍກັນຄືນໃຫ້ແກ່ຂ້າພະເຈົາທັງໝົດ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ແລະ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ໃຫ້ຂ້າພະເຈົ້າສົ່ງເງິນທີ່ໄດ້ຈາກການຊື້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>-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ຂາຍທີ່ດິນ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ນັ້ນຄືນໃຫ້ແກ່ໂຈດ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D00053">
        <w:rPr>
          <w:rFonts w:ascii="Phetsarath OT" w:hAnsi="Phetsarath OT" w:cs="Phetsarath OT"/>
          <w:sz w:val="24"/>
          <w:szCs w:val="24"/>
          <w:cs/>
          <w:lang w:val="pt-BR" w:bidi="lo-LA"/>
        </w:rPr>
        <w:t>ຈຶ່ງຈະເປັນດານຖືກຕ້ອງ</w:t>
      </w:r>
      <w:r w:rsidR="00D00053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</w:p>
    <w:p w14:paraId="2A76B39C" w14:textId="77777777" w:rsidR="001401CE" w:rsidRPr="001401CE" w:rsidRDefault="001401CE" w:rsidP="00F83C8E">
      <w:pPr>
        <w:ind w:firstLine="720"/>
        <w:jc w:val="both"/>
        <w:rPr>
          <w:rFonts w:ascii="Phetsarath OT" w:hAnsi="Phetsarath OT" w:cs="Phetsarath OT"/>
          <w:sz w:val="24"/>
          <w:szCs w:val="24"/>
          <w:lang w:val="pt-BR"/>
        </w:rPr>
      </w:pPr>
      <w:r>
        <w:rPr>
          <w:rFonts w:ascii="Phetsarath OT" w:hAnsi="Phetsarath OT" w:cs="Phetsarath OT"/>
          <w:sz w:val="24"/>
          <w:szCs w:val="24"/>
          <w:lang w:val="pt-BR"/>
        </w:rPr>
        <w:t xml:space="preserve">2.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ຖ້າຮັບຮູ້ວ່າສັນຍາດັ່ງກ່າວຖືກຕ້ອງແລ້ວກໍ່ໃຫ້ປະຕິບັດຕໍ່ກັນຕາມທີ່ໄດ້ຕົກລົງໃນສັນຍາ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ຄືໃຫ້ເລີກແລ້ວ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ແກ່ກັນ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ໂດຍບໍ່ຄວນນຳເອົາບັນຫາດັ່ງກ່າວມາຮ້ອງຟ້ອງ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ແລະ</w:t>
      </w:r>
      <w:r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val="pt-BR" w:bidi="lo-LA"/>
        </w:rPr>
        <w:t>ນໍາມາພິຈາລະນາຢູ່ຂັ້ນສານຕໍ່ໄປ</w:t>
      </w:r>
    </w:p>
    <w:p w14:paraId="26D523B1" w14:textId="77777777" w:rsidR="00F83C8E" w:rsidRPr="00AD4B25" w:rsidRDefault="00F83C8E" w:rsidP="00F83C8E">
      <w:pPr>
        <w:ind w:firstLine="720"/>
        <w:jc w:val="both"/>
        <w:rPr>
          <w:rFonts w:ascii="Phetsarath OT" w:hAnsi="Phetsarath OT" w:cs="Phetsarath OT"/>
          <w:sz w:val="24"/>
          <w:szCs w:val="24"/>
          <w:lang w:val="fr-FR"/>
        </w:rPr>
      </w:pP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ດັ່ງນັ້ນ</w:t>
      </w:r>
      <w:r w:rsidRPr="00AD4B25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ຈຶ່ງໄດ້ເຮັດຄຳຮ້ອງສະບັບນີ້ມາຍັງທ່ານ</w:t>
      </w:r>
      <w:r w:rsidRPr="00AD4B25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ຫວັງວ່າທ່ານຄົງຈະພິຈາລະນາໃຫ້ຄວາມເປັນທຳແກ່ຂ້າພະ</w:t>
      </w:r>
      <w:r w:rsidRPr="00AD4B25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ເຈົ້າຕາມທາງທີ່ຄວນດ້ວຍ</w:t>
      </w:r>
    </w:p>
    <w:p w14:paraId="59C703BB" w14:textId="77777777" w:rsidR="00F83C8E" w:rsidRPr="00AD4B25" w:rsidRDefault="00F83C8E" w:rsidP="00F83C8E">
      <w:pPr>
        <w:ind w:firstLine="720"/>
        <w:jc w:val="center"/>
        <w:rPr>
          <w:rFonts w:ascii="Phetsarath OT" w:hAnsi="Phetsarath OT" w:cs="Phetsarath OT"/>
          <w:sz w:val="24"/>
          <w:szCs w:val="24"/>
          <w:lang w:val="fr-FR"/>
        </w:rPr>
      </w:pP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ຮຽນມາດ້ວຍຄວາມເຄົາລົບຢ່າງສູງ</w:t>
      </w:r>
    </w:p>
    <w:p w14:paraId="42E7133F" w14:textId="243CCAE3" w:rsidR="00F83C8E" w:rsidRPr="00AD4B25" w:rsidRDefault="00F83C8E" w:rsidP="002C7D8E">
      <w:pPr>
        <w:ind w:left="5040"/>
        <w:jc w:val="both"/>
        <w:rPr>
          <w:rFonts w:ascii="Phetsarath OT" w:hAnsi="Phetsarath OT" w:cs="Phetsarath OT"/>
          <w:sz w:val="24"/>
          <w:szCs w:val="24"/>
          <w:lang w:val="fr-FR"/>
        </w:rPr>
      </w:pP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8715EC">
        <w:rPr>
          <w:rFonts w:ascii="Phetsarath OT" w:hAnsi="Phetsarath OT" w:cs="Phetsarath OT" w:hint="cs"/>
          <w:sz w:val="24"/>
          <w:szCs w:val="24"/>
          <w:cs/>
          <w:lang w:bidi="lo-LA"/>
        </w:rPr>
        <w:t>ຫຼວງ</w:t>
      </w:r>
      <w:r w:rsidR="002C7D8E">
        <w:rPr>
          <w:rFonts w:ascii="Phetsarath OT" w:hAnsi="Phetsarath OT" w:cs="Phetsarath OT" w:hint="cs"/>
          <w:sz w:val="24"/>
          <w:szCs w:val="24"/>
          <w:cs/>
          <w:lang w:bidi="lo-LA"/>
        </w:rPr>
        <w:t>ພະບາງ,</w:t>
      </w:r>
      <w:r w:rsidRPr="00AD4B25">
        <w:rPr>
          <w:rFonts w:ascii="Phetsarath OT" w:hAnsi="Phetsarath OT" w:cs="Phetsarath OT"/>
          <w:sz w:val="24"/>
          <w:szCs w:val="24"/>
          <w:lang w:val="fr-FR"/>
        </w:rPr>
        <w:t xml:space="preserve"> </w:t>
      </w: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AD4B25">
        <w:rPr>
          <w:rFonts w:ascii="Phetsarath OT" w:hAnsi="Phetsarath OT" w:cs="Phetsarath OT"/>
          <w:sz w:val="24"/>
          <w:szCs w:val="24"/>
          <w:lang w:val="fr-FR"/>
        </w:rPr>
        <w:t>…………………..</w:t>
      </w:r>
    </w:p>
    <w:p w14:paraId="35DA2A75" w14:textId="77777777" w:rsidR="00087390" w:rsidRPr="000A4BA1" w:rsidRDefault="00F83C8E" w:rsidP="00F065AB">
      <w:pPr>
        <w:ind w:left="5040" w:firstLine="720"/>
        <w:jc w:val="both"/>
        <w:rPr>
          <w:rFonts w:ascii="Phetsarath OT" w:hAnsi="Phetsarath OT" w:cs="Phetsarath OT"/>
          <w:sz w:val="24"/>
          <w:szCs w:val="24"/>
          <w:cs/>
        </w:rPr>
      </w:pPr>
      <w:r w:rsidRPr="00AD4B25">
        <w:rPr>
          <w:rFonts w:ascii="Phetsarath OT" w:hAnsi="Phetsarath OT" w:cs="Phetsarath OT"/>
          <w:sz w:val="24"/>
          <w:szCs w:val="24"/>
          <w:lang w:val="fr-FR"/>
        </w:rPr>
        <w:tab/>
        <w:t xml:space="preserve">     </w:t>
      </w:r>
      <w:r w:rsidRPr="000A4BA1">
        <w:rPr>
          <w:rFonts w:ascii="Phetsarath OT" w:hAnsi="Phetsarath OT" w:cs="Phetsarath OT"/>
          <w:sz w:val="24"/>
          <w:szCs w:val="24"/>
          <w:cs/>
          <w:lang w:bidi="lo-LA"/>
        </w:rPr>
        <w:t>ຜູ້ຮ້ອງຂໍ</w:t>
      </w:r>
    </w:p>
    <w:sectPr w:rsidR="00087390" w:rsidRPr="000A4BA1" w:rsidSect="003323C5">
      <w:headerReference w:type="default" r:id="rId11"/>
      <w:pgSz w:w="11906" w:h="16838"/>
      <w:pgMar w:top="709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9ADD" w14:textId="77777777" w:rsidR="00E27499" w:rsidRDefault="00E27499" w:rsidP="005B45F0">
      <w:pPr>
        <w:spacing w:after="0" w:line="240" w:lineRule="auto"/>
      </w:pPr>
      <w:r>
        <w:separator/>
      </w:r>
    </w:p>
  </w:endnote>
  <w:endnote w:type="continuationSeparator" w:id="0">
    <w:p w14:paraId="64B6B726" w14:textId="77777777" w:rsidR="00E27499" w:rsidRDefault="00E27499" w:rsidP="005B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46A9" w14:textId="77777777" w:rsidR="00E27499" w:rsidRDefault="00E27499" w:rsidP="005B45F0">
      <w:pPr>
        <w:spacing w:after="0" w:line="240" w:lineRule="auto"/>
      </w:pPr>
      <w:r>
        <w:separator/>
      </w:r>
    </w:p>
  </w:footnote>
  <w:footnote w:type="continuationSeparator" w:id="0">
    <w:p w14:paraId="6D7E6D66" w14:textId="77777777" w:rsidR="00E27499" w:rsidRDefault="00E27499" w:rsidP="005B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8834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C0154" w14:textId="77777777" w:rsidR="00F065AB" w:rsidRDefault="00F065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BD73F" w14:textId="77777777" w:rsidR="00F065AB" w:rsidRDefault="00F06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179"/>
    <w:multiLevelType w:val="hybridMultilevel"/>
    <w:tmpl w:val="0A162DBE"/>
    <w:lvl w:ilvl="0" w:tplc="A13286E2">
      <w:start w:val="1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0149"/>
    <w:multiLevelType w:val="hybridMultilevel"/>
    <w:tmpl w:val="56FA4634"/>
    <w:lvl w:ilvl="0" w:tplc="AB2A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178E8"/>
    <w:multiLevelType w:val="hybridMultilevel"/>
    <w:tmpl w:val="54A8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A6020"/>
    <w:multiLevelType w:val="hybridMultilevel"/>
    <w:tmpl w:val="C520172C"/>
    <w:lvl w:ilvl="0" w:tplc="69042496">
      <w:start w:val="1"/>
      <w:numFmt w:val="decimal"/>
      <w:lvlText w:val="%1)"/>
      <w:lvlJc w:val="left"/>
      <w:pPr>
        <w:ind w:left="1080" w:hanging="360"/>
      </w:pPr>
      <w:rPr>
        <w:rFonts w:ascii="Saysettha OT" w:eastAsiaTheme="minorEastAsia" w:hAnsi="Saysettha OT" w:cs="Saysettha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63D8D"/>
    <w:multiLevelType w:val="hybridMultilevel"/>
    <w:tmpl w:val="2B2EDB42"/>
    <w:lvl w:ilvl="0" w:tplc="80582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F2E6F"/>
    <w:multiLevelType w:val="hybridMultilevel"/>
    <w:tmpl w:val="7052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E0078"/>
    <w:multiLevelType w:val="hybridMultilevel"/>
    <w:tmpl w:val="701A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0CAA"/>
    <w:multiLevelType w:val="hybridMultilevel"/>
    <w:tmpl w:val="FEF46690"/>
    <w:lvl w:ilvl="0" w:tplc="D9A09176">
      <w:start w:val="1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C9"/>
    <w:rsid w:val="000028E9"/>
    <w:rsid w:val="00032E29"/>
    <w:rsid w:val="00042A3E"/>
    <w:rsid w:val="00066068"/>
    <w:rsid w:val="0006711C"/>
    <w:rsid w:val="000740E4"/>
    <w:rsid w:val="00087390"/>
    <w:rsid w:val="00093737"/>
    <w:rsid w:val="000A4BA1"/>
    <w:rsid w:val="000D05C6"/>
    <w:rsid w:val="000E77BE"/>
    <w:rsid w:val="000F7A0D"/>
    <w:rsid w:val="00127B53"/>
    <w:rsid w:val="00132480"/>
    <w:rsid w:val="001401CE"/>
    <w:rsid w:val="001A686F"/>
    <w:rsid w:val="001A7764"/>
    <w:rsid w:val="001C61B8"/>
    <w:rsid w:val="001D6CF0"/>
    <w:rsid w:val="001F1530"/>
    <w:rsid w:val="001F4FE3"/>
    <w:rsid w:val="00220100"/>
    <w:rsid w:val="002250A3"/>
    <w:rsid w:val="00227497"/>
    <w:rsid w:val="00230275"/>
    <w:rsid w:val="00230FD9"/>
    <w:rsid w:val="002568A1"/>
    <w:rsid w:val="00275155"/>
    <w:rsid w:val="002824AD"/>
    <w:rsid w:val="0029449A"/>
    <w:rsid w:val="00294F6D"/>
    <w:rsid w:val="002A3EB4"/>
    <w:rsid w:val="002C0CC1"/>
    <w:rsid w:val="002C7D8E"/>
    <w:rsid w:val="002F351D"/>
    <w:rsid w:val="002F7EA1"/>
    <w:rsid w:val="003069E1"/>
    <w:rsid w:val="00312EC4"/>
    <w:rsid w:val="00317676"/>
    <w:rsid w:val="0032731F"/>
    <w:rsid w:val="00331AE3"/>
    <w:rsid w:val="003323C5"/>
    <w:rsid w:val="00343C08"/>
    <w:rsid w:val="00351952"/>
    <w:rsid w:val="00363651"/>
    <w:rsid w:val="00392141"/>
    <w:rsid w:val="003D1521"/>
    <w:rsid w:val="00414B30"/>
    <w:rsid w:val="004265A2"/>
    <w:rsid w:val="00436725"/>
    <w:rsid w:val="0045585B"/>
    <w:rsid w:val="0045633B"/>
    <w:rsid w:val="00457FBC"/>
    <w:rsid w:val="004865E6"/>
    <w:rsid w:val="00494AAD"/>
    <w:rsid w:val="004B23F1"/>
    <w:rsid w:val="004B2605"/>
    <w:rsid w:val="004C0E2D"/>
    <w:rsid w:val="004C5DEF"/>
    <w:rsid w:val="004E1001"/>
    <w:rsid w:val="005144C0"/>
    <w:rsid w:val="005161A5"/>
    <w:rsid w:val="00556855"/>
    <w:rsid w:val="00577AB8"/>
    <w:rsid w:val="00582738"/>
    <w:rsid w:val="005A26B5"/>
    <w:rsid w:val="005A2FEE"/>
    <w:rsid w:val="005B45F0"/>
    <w:rsid w:val="00617E9A"/>
    <w:rsid w:val="0062093F"/>
    <w:rsid w:val="00626BA1"/>
    <w:rsid w:val="00631DD5"/>
    <w:rsid w:val="0064084F"/>
    <w:rsid w:val="006457DB"/>
    <w:rsid w:val="006660CD"/>
    <w:rsid w:val="00676D15"/>
    <w:rsid w:val="00681580"/>
    <w:rsid w:val="006B08C4"/>
    <w:rsid w:val="006B319F"/>
    <w:rsid w:val="006E1F3C"/>
    <w:rsid w:val="00714602"/>
    <w:rsid w:val="00724165"/>
    <w:rsid w:val="007313F0"/>
    <w:rsid w:val="00740261"/>
    <w:rsid w:val="0074328D"/>
    <w:rsid w:val="007668F7"/>
    <w:rsid w:val="00784A6E"/>
    <w:rsid w:val="007D2DAA"/>
    <w:rsid w:val="007E2351"/>
    <w:rsid w:val="007E4A69"/>
    <w:rsid w:val="00814C10"/>
    <w:rsid w:val="0083341D"/>
    <w:rsid w:val="00842EDF"/>
    <w:rsid w:val="0085117F"/>
    <w:rsid w:val="008715EC"/>
    <w:rsid w:val="00872813"/>
    <w:rsid w:val="00897CA2"/>
    <w:rsid w:val="008A2AB0"/>
    <w:rsid w:val="008A4B99"/>
    <w:rsid w:val="008B668E"/>
    <w:rsid w:val="008D5BFB"/>
    <w:rsid w:val="0090228B"/>
    <w:rsid w:val="00942CC9"/>
    <w:rsid w:val="00944A40"/>
    <w:rsid w:val="009461D3"/>
    <w:rsid w:val="009576EB"/>
    <w:rsid w:val="00970FEA"/>
    <w:rsid w:val="009829AE"/>
    <w:rsid w:val="009B55FA"/>
    <w:rsid w:val="009D2D18"/>
    <w:rsid w:val="009D5877"/>
    <w:rsid w:val="009E3D29"/>
    <w:rsid w:val="009E4F4A"/>
    <w:rsid w:val="00A54E37"/>
    <w:rsid w:val="00A5691B"/>
    <w:rsid w:val="00A70010"/>
    <w:rsid w:val="00A8276F"/>
    <w:rsid w:val="00AB3C6A"/>
    <w:rsid w:val="00AC2A8A"/>
    <w:rsid w:val="00AC3C82"/>
    <w:rsid w:val="00AC76C4"/>
    <w:rsid w:val="00AD4B25"/>
    <w:rsid w:val="00AD5A20"/>
    <w:rsid w:val="00B143CB"/>
    <w:rsid w:val="00B47FCF"/>
    <w:rsid w:val="00B546A7"/>
    <w:rsid w:val="00B60474"/>
    <w:rsid w:val="00B66F74"/>
    <w:rsid w:val="00B963F2"/>
    <w:rsid w:val="00BA22CD"/>
    <w:rsid w:val="00BB0E34"/>
    <w:rsid w:val="00BC5EA4"/>
    <w:rsid w:val="00BC6452"/>
    <w:rsid w:val="00BD28A1"/>
    <w:rsid w:val="00BE321E"/>
    <w:rsid w:val="00BF1038"/>
    <w:rsid w:val="00BF6A03"/>
    <w:rsid w:val="00C00B5A"/>
    <w:rsid w:val="00C02724"/>
    <w:rsid w:val="00C06463"/>
    <w:rsid w:val="00C1496B"/>
    <w:rsid w:val="00C24BC9"/>
    <w:rsid w:val="00C374B9"/>
    <w:rsid w:val="00C73F94"/>
    <w:rsid w:val="00C77DC6"/>
    <w:rsid w:val="00C8198B"/>
    <w:rsid w:val="00C82C95"/>
    <w:rsid w:val="00C94EB6"/>
    <w:rsid w:val="00CA1C0C"/>
    <w:rsid w:val="00CD4E72"/>
    <w:rsid w:val="00CE28A8"/>
    <w:rsid w:val="00D00053"/>
    <w:rsid w:val="00D13959"/>
    <w:rsid w:val="00D27D3B"/>
    <w:rsid w:val="00D3122F"/>
    <w:rsid w:val="00D31F44"/>
    <w:rsid w:val="00D514FF"/>
    <w:rsid w:val="00D56DE0"/>
    <w:rsid w:val="00D7069E"/>
    <w:rsid w:val="00D73067"/>
    <w:rsid w:val="00D91B03"/>
    <w:rsid w:val="00D936D9"/>
    <w:rsid w:val="00DA6B6E"/>
    <w:rsid w:val="00DE749E"/>
    <w:rsid w:val="00DF122B"/>
    <w:rsid w:val="00DF2521"/>
    <w:rsid w:val="00E07636"/>
    <w:rsid w:val="00E27499"/>
    <w:rsid w:val="00E3317D"/>
    <w:rsid w:val="00E34CFB"/>
    <w:rsid w:val="00E357A2"/>
    <w:rsid w:val="00E426F8"/>
    <w:rsid w:val="00E441ED"/>
    <w:rsid w:val="00E45437"/>
    <w:rsid w:val="00E50411"/>
    <w:rsid w:val="00E53E74"/>
    <w:rsid w:val="00E65A4B"/>
    <w:rsid w:val="00E74541"/>
    <w:rsid w:val="00E83306"/>
    <w:rsid w:val="00E92CB7"/>
    <w:rsid w:val="00EB5522"/>
    <w:rsid w:val="00EC4C11"/>
    <w:rsid w:val="00EC6ED5"/>
    <w:rsid w:val="00EE360E"/>
    <w:rsid w:val="00F00437"/>
    <w:rsid w:val="00F065AB"/>
    <w:rsid w:val="00F06DDB"/>
    <w:rsid w:val="00F13A55"/>
    <w:rsid w:val="00F501BD"/>
    <w:rsid w:val="00F67762"/>
    <w:rsid w:val="00F801BE"/>
    <w:rsid w:val="00F83C8E"/>
    <w:rsid w:val="00FB14A7"/>
    <w:rsid w:val="00FB3A02"/>
    <w:rsid w:val="00FC0347"/>
    <w:rsid w:val="00FC6DA3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25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F0"/>
  </w:style>
  <w:style w:type="paragraph" w:styleId="Footer">
    <w:name w:val="footer"/>
    <w:basedOn w:val="Normal"/>
    <w:link w:val="Foot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F0"/>
  </w:style>
  <w:style w:type="paragraph" w:styleId="BalloonText">
    <w:name w:val="Balloon Text"/>
    <w:basedOn w:val="Normal"/>
    <w:link w:val="BalloonTextChar"/>
    <w:uiPriority w:val="99"/>
    <w:semiHidden/>
    <w:unhideWhenUsed/>
    <w:rsid w:val="003323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C5"/>
    <w:rPr>
      <w:rFonts w:ascii="Tahoma" w:hAnsi="Tahoma" w:cs="Angsana New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A4BA1"/>
    <w:pPr>
      <w:spacing w:after="120" w:line="480" w:lineRule="auto"/>
      <w:ind w:left="283"/>
    </w:pPr>
    <w:rPr>
      <w:rFonts w:eastAsiaTheme="minorEastAsia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4BA1"/>
    <w:rPr>
      <w:rFonts w:eastAsiaTheme="minorEastAsia"/>
      <w:sz w:val="24"/>
      <w:szCs w:val="24"/>
      <w:lang w:bidi="ar-SA"/>
    </w:rPr>
  </w:style>
  <w:style w:type="paragraph" w:styleId="NoSpacing">
    <w:name w:val="No Spacing"/>
    <w:uiPriority w:val="1"/>
    <w:qFormat/>
    <w:rsid w:val="000D0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F0"/>
  </w:style>
  <w:style w:type="paragraph" w:styleId="Footer">
    <w:name w:val="footer"/>
    <w:basedOn w:val="Normal"/>
    <w:link w:val="Foot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F0"/>
  </w:style>
  <w:style w:type="paragraph" w:styleId="BalloonText">
    <w:name w:val="Balloon Text"/>
    <w:basedOn w:val="Normal"/>
    <w:link w:val="BalloonTextChar"/>
    <w:uiPriority w:val="99"/>
    <w:semiHidden/>
    <w:unhideWhenUsed/>
    <w:rsid w:val="003323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C5"/>
    <w:rPr>
      <w:rFonts w:ascii="Tahoma" w:hAnsi="Tahoma" w:cs="Angsana New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A4BA1"/>
    <w:pPr>
      <w:spacing w:after="120" w:line="480" w:lineRule="auto"/>
      <w:ind w:left="283"/>
    </w:pPr>
    <w:rPr>
      <w:rFonts w:eastAsiaTheme="minorEastAsia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4BA1"/>
    <w:rPr>
      <w:rFonts w:eastAsiaTheme="minorEastAsia"/>
      <w:sz w:val="24"/>
      <w:szCs w:val="24"/>
      <w:lang w:bidi="ar-SA"/>
    </w:rPr>
  </w:style>
  <w:style w:type="paragraph" w:styleId="NoSpacing">
    <w:name w:val="No Spacing"/>
    <w:uiPriority w:val="1"/>
    <w:qFormat/>
    <w:rsid w:val="000D0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E283-386F-486E-9113-8F267303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2015-03-23T14:44:00Z</cp:lastPrinted>
  <dcterms:created xsi:type="dcterms:W3CDTF">2019-03-24T11:12:00Z</dcterms:created>
  <dcterms:modified xsi:type="dcterms:W3CDTF">2019-03-24T11:14:00Z</dcterms:modified>
</cp:coreProperties>
</file>