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B37B" w14:textId="77777777" w:rsidR="00C06B1A" w:rsidRPr="00E75983" w:rsidRDefault="00C47A9C" w:rsidP="00E75983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</w:rPr>
      </w:pPr>
      <w:r w:rsidRPr="00E75983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ຮ່າງ</w:t>
      </w:r>
      <w:r w:rsidR="00E75983" w:rsidRPr="00E75983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ເຈາະຈີ້ມ</w:t>
      </w:r>
    </w:p>
    <w:p w14:paraId="161D2F9B" w14:textId="77777777" w:rsidR="00C47A9C" w:rsidRDefault="00CA788F" w:rsidP="00E75983">
      <w:pPr>
        <w:jc w:val="center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</w:t>
      </w:r>
      <w:r w:rsidR="00C47A9C">
        <w:rPr>
          <w:rFonts w:ascii="Phetsarath OT" w:eastAsia="Phetsarath OT" w:hAnsi="Phetsarath OT" w:cs="Phetsarath OT" w:hint="cs"/>
          <w:sz w:val="28"/>
          <w:szCs w:val="28"/>
          <w:cs/>
        </w:rPr>
        <w:t>ສໍາຫລວດບຸກຄົນໃນຄະນະພັກ ແລະ ສະມາຊິກພັກ</w:t>
      </w:r>
    </w:p>
    <w:p w14:paraId="78B81071" w14:textId="77777777" w:rsidR="00E75983" w:rsidRPr="00E75983" w:rsidRDefault="00E75983" w:rsidP="00E75983">
      <w:pPr>
        <w:jc w:val="center"/>
        <w:rPr>
          <w:rFonts w:ascii="Phetsarath OT" w:eastAsia="Phetsarath OT" w:hAnsi="Phetsarath OT" w:cs="Phetsarath OT"/>
          <w:sz w:val="16"/>
          <w:szCs w:val="16"/>
        </w:rPr>
      </w:pPr>
    </w:p>
    <w:p w14:paraId="485BB5A9" w14:textId="77777777" w:rsidR="00C47A9C" w:rsidRPr="00E75983" w:rsidRDefault="00C47A9C" w:rsidP="00BD3E39">
      <w:pPr>
        <w:pStyle w:val="ListParagraph"/>
        <w:numPr>
          <w:ilvl w:val="0"/>
          <w:numId w:val="1"/>
        </w:numPr>
        <w:ind w:left="720" w:hanging="360"/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ປະຫວັດຫຍໍ້</w:t>
      </w: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</w:p>
    <w:p w14:paraId="015502EB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ຊື່ ແລະ ນາມສະກຸນ: . . . . . . . . . . . . . . . . . . . . . . . . . . . . . . . .</w:t>
      </w:r>
    </w:p>
    <w:p w14:paraId="355DA1C7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ວັນ, ເດືອນ, ປີເກີດ: . . . . . . . . . . . . . . . . . . . . . . . . . . . . . . . .</w:t>
      </w:r>
    </w:p>
    <w:p w14:paraId="64140FCE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ບ້ານເກີດ: . . . . . . . . . , ເມືອງ:  . . . . . . . . , ແຂວງ: . . . . . . . . . . .</w:t>
      </w:r>
    </w:p>
    <w:p w14:paraId="70AF463C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ບ້ານຢູ່ປະຈຸບັນ: . . . . . . ., ເມືອງ: . . . . . . . . ., ແຂວງ: . . . . . . . . . . . . </w:t>
      </w:r>
    </w:p>
    <w:p w14:paraId="0F265FA4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ປີເຂົ້າການປະຕິວັດ: . . . . . . . . . . . . . . . . . . . . . . . . . . . . . . . .</w:t>
      </w:r>
    </w:p>
    <w:p w14:paraId="4E2FC329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ປີເຂົ້າສັງກັດລັດ: . . . . . . . . . . . . . . . . . . . . . . . . . . . . . . . .</w:t>
      </w:r>
    </w:p>
    <w:p w14:paraId="195ED8A9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ປີເຂົ້າພັກສໍາຮອງ: . . . . . . . . . . . . . . . . . . . . . . . . . . . . . . . .</w:t>
      </w:r>
    </w:p>
    <w:p w14:paraId="66AA79EC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ປີເຂົ້າພັກສົມບູນ: . . . . . . . . . . . . . . . . . . . . . . . . . . . . . . . .</w:t>
      </w:r>
    </w:p>
    <w:p w14:paraId="35144B38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ວັນ, ເດືອນ, ປີເຂົ້າການຈັດຕັ້ງຊາວໜຸ່ມ: . . . . . . . . . . . . . . . . . . . . . . . . . .</w:t>
      </w:r>
    </w:p>
    <w:p w14:paraId="6696802E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ປີເຂົ້າສະຫະພັນແມ່ຍິງ: . . . . . . . . . . . . . . . . . . . . . . . . . . . . .</w:t>
      </w:r>
    </w:p>
    <w:p w14:paraId="36C04093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 ເດືອນ, ປີເຂົ້າກໍາມະບານ: . . . . . . . . . . . . . . . . . . . . . . . . . . . . . . . .</w:t>
      </w:r>
    </w:p>
    <w:p w14:paraId="087A1568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ຕໍາແໜ່ງພັກສູງສຸດໃນອາດີດ: . . . . . . . . . . . . . . . . . . . . . . . . . . . . . . . .</w:t>
      </w:r>
    </w:p>
    <w:p w14:paraId="4E93EDA1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ຕາແໜ່ງພັກໃນປະຈຸບັນ: . . . . . . . . . . . . . . . . . . . . . . . . . . . . . . . .</w:t>
      </w:r>
    </w:p>
    <w:p w14:paraId="1C1011D5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ຕໍາແໜ່ງລັດສູງສຸດໃນອາດີດ: . . . . . . . . . . . . . . . . . . . . . . . . . . . . . . . .</w:t>
      </w:r>
    </w:p>
    <w:p w14:paraId="2F88D1C6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ຕໍາແໜ່ງລັດໃນປະຈຸບັນ: . . . . . . . . . . . . . . . . . . . . . . . . . . . . . . . .</w:t>
      </w:r>
    </w:p>
    <w:p w14:paraId="2EE47804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ໜ້າທີ່ຮັບຜິດຊອບປະຈຸບັນ: . . . . . . . . . . . . . . . . . . . . . . . . . . . . . . . .</w:t>
      </w:r>
    </w:p>
    <w:p w14:paraId="0DDCF830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ລະດັບການສຶກສາ: . . . . . . . . . . . . . . . . . . . . . . . . . . . . . . . .</w:t>
      </w:r>
    </w:p>
    <w:p w14:paraId="712A0EE5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ລະດັບວິຊາສະເພາະ: . . . . . . . . . . . . . . . . . . . . . . . . . . . . . . . .</w:t>
      </w:r>
    </w:p>
    <w:p w14:paraId="758A4FA3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ລະດັບທິດສະດີມາກ-ເລນິນ: . . . . . . . . . . . . . . . . . . . . . . . . . . . . . . . .</w:t>
      </w:r>
    </w:p>
    <w:p w14:paraId="561E2882" w14:textId="77777777" w:rsidR="00C47A9C" w:rsidRDefault="00C47A9C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ກົມກອງສັງກັດປະຈຸບັນ: . . . . . . . . . . . . . . . . . . . . . . . . . . . . . . . .</w:t>
      </w:r>
    </w:p>
    <w:p w14:paraId="5E04ECA6" w14:textId="77777777" w:rsidR="00CA788F" w:rsidRDefault="00CA788F" w:rsidP="00CA788F">
      <w:pPr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7DF78BF2" w14:textId="77777777" w:rsidR="00C47A9C" w:rsidRPr="00E75983" w:rsidRDefault="00C47A9C" w:rsidP="00BD3E39">
      <w:pPr>
        <w:pStyle w:val="ListParagraph"/>
        <w:numPr>
          <w:ilvl w:val="0"/>
          <w:numId w:val="1"/>
        </w:numPr>
        <w:ind w:left="720" w:hanging="360"/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ເນື້ອໃນການສໍາຫລວດບຸກຄົນໃນຄະນະພັກ ແລະ ສະມາຊິກພັກ</w:t>
      </w: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</w:p>
    <w:p w14:paraId="1CC0B57B" w14:textId="77777777" w:rsidR="00C47A9C" w:rsidRDefault="004C4F1F" w:rsidP="00BD3E39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ການສໍາຫລວດບຸກຄົນໃນຄະນະພັກ ແລະ ສະມາຊິກພັກ ບັນຫາພື້ນຖານແມ່ນໃຫ້ອີງໃສ່ເນື້ອ ໃນເອກະສານທີ່ໄດ້ຮຽນມານັ້ນ ແ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>ລະ ເອກະສານທີ່ກ່ຽວຂອ້ງອື່ນໆ ເພື່ອຕີລາຄາຄືນດ້ານທັດສ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ນະ, ແນວຄິດ ແລະ ການປະພຶດຕົນຜ່ານມາ ມີດ້ານດີ, ດ້ານອ່ອນ ຂໍ້ຂາດຕົກບົກຜອ່ງ ແລະ ມີທິດທາງ ວິທີການປັບປຸງແກ້ໄຂໃນຕໍ່ໜ້າແນວໃດ? ໂດຍສຸມໃສ່ບາງດ້ານດ່ັງນີ້:</w:t>
      </w:r>
    </w:p>
    <w:p w14:paraId="27FEFF2F" w14:textId="77777777" w:rsidR="004C4F1F" w:rsidRPr="004C4F1F" w:rsidRDefault="004C4F1F" w:rsidP="00BD3E39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4C4F1F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ຄຸນທາດການເມືອງ ແລະ ຄຸນສົມບັດສິນທໍາປະຕິວັດ</w:t>
      </w:r>
      <w:r w:rsidRPr="004C4F1F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</w:p>
    <w:p w14:paraId="7C907D32" w14:textId="77777777" w:rsidR="004C4F1F" w:rsidRDefault="004C4F1F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 w:rsidRPr="00BD3E3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ຄຸນທາດການເມືອງ</w:t>
      </w:r>
      <w:r w:rsidR="00BD3E39" w:rsidRPr="00BD3E3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  <w:r w:rsidR="00BD3E39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ທັດສະນະຫລັກໝັ້ນການເມືອງ, ຄວາມຈົງຮັກພັກດີຕໍ່ພັກ ແລະ ອຸ ດົມການສັງຄົມນິຍົມ, ຄວາມເປັນເອກະພາບຕໍ່ແນວທາງການປ່ຽນແປງໃໝ່ ທີ່ມີຫລັກ ການຂອງພັກ, ການຕ້ານແນວຄິດຫລາຍພັກ-ຫລາຍເຄົ້າ, ຫລັ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>ກ</w:t>
      </w:r>
      <w:r w:rsidR="00BD3E39">
        <w:rPr>
          <w:rFonts w:ascii="Phetsarath OT" w:eastAsia="Phetsarath OT" w:hAnsi="Phetsarath OT" w:cs="Phetsarath OT" w:hint="cs"/>
          <w:sz w:val="28"/>
          <w:szCs w:val="28"/>
          <w:cs/>
        </w:rPr>
        <w:t>ໝັ້ນມິດ-ສັດຕູ, ສະຕິຕໍ່ກົນ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ອຸ</w:t>
      </w:r>
      <w:r w:rsidR="00BD3E39">
        <w:rPr>
          <w:rFonts w:ascii="Phetsarath OT" w:eastAsia="Phetsarath OT" w:hAnsi="Phetsarath OT" w:cs="Phetsarath OT" w:hint="cs"/>
          <w:sz w:val="28"/>
          <w:szCs w:val="28"/>
          <w:cs/>
        </w:rPr>
        <w:t>ບາຍຫັນປ່ຽນໂດຍສັນຕິຂອງສັດຕູ ແລະ ອື່ນໆ.</w:t>
      </w:r>
    </w:p>
    <w:p w14:paraId="4E1FE02C" w14:textId="77777777" w:rsidR="00BD3E39" w:rsidRPr="004C4F1F" w:rsidRDefault="00BD3E39" w:rsidP="00BD3E39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ຄຸນສົມບັດສິນທໍາປະຕິວັດ: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ຄວາມຊື່ສັດບໍລິສຸດ, ນໍ້າໃຈເສຽສະຫລະ ເພື່ອຊາດ ແລະ </w:t>
      </w:r>
      <w:bookmarkStart w:id="0" w:name="_GoBack"/>
      <w:bookmarkEnd w:id="0"/>
      <w:r>
        <w:rPr>
          <w:rFonts w:ascii="Phetsarath OT" w:eastAsia="Phetsarath OT" w:hAnsi="Phetsarath OT" w:cs="Phetsarath OT" w:hint="cs"/>
          <w:sz w:val="28"/>
          <w:szCs w:val="28"/>
          <w:cs/>
        </w:rPr>
        <w:t>ເພື່ອປະຊາຊົນ, ທັດສະນະມະຫາຊົນ, ຄວາມສາມັກຄີພາຍໃນພັກ, ສາມັກຄີບັນດາເຜົ່າ, ສະ ຕິ ແລະ ຄວາມເປັນເຈົ້າການໃນການຄົ້ນຄວ້າຮໍ່າຮຽນ, ຝຶກຝົນຫລໍ່ຫລອມຕົນເອງໃນດ້ານ ຕ່າງໆ, ສະຕິຕໍ່ການຈັດຕັ້ງ, ຕໍ່ກົດໝາຍ ແລະ ລະບຽບການເຊັ່ນ: ການປະຕິບັດຂໍ້ຫ້າມສໍາ ລັບສະມາຊິກພັກທີ່ໄດ້ກໍານົດໄວ້ໃນກົດລະບຽບຂອງພັກ ແລະ 15 ຂໍ້ຫ້າມ, ກົດໝາຍຕ້ານ ການສໍ້ລາດບັງຫລວງ, ດໍາລັດວ່າດ້ວຍການປະຢັດ ແລະ ຕ້ານການຟຸມເຟືອຍ, ດໍາລັດວ່າ ດ້ວຍການແຈ້ງຊັບສິນ, ບັນດາກົດໝາຍ ແລະ ລະບຽບການອື່ນໆ.</w:t>
      </w:r>
    </w:p>
    <w:p w14:paraId="37E7DF50" w14:textId="77777777" w:rsidR="004C4F1F" w:rsidRPr="00BD3E39" w:rsidRDefault="00BD3E39" w:rsidP="00BD3E39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BD3E39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ຄວາມຮັບຜິດຊອບຕໍ່ໜ້າທີ່ການເມືອງ, ວຽກງານທີ່ຖືກມອບໝາຍ</w:t>
      </w:r>
      <w:r w:rsidRPr="00BD3E39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</w:p>
    <w:p w14:paraId="556EC60B" w14:textId="77777777" w:rsidR="00BD3E39" w:rsidRDefault="00BD3E39" w:rsidP="00BD3E39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ໃຫ້ຕີລາຄາ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>ດ້ານດີ, ດ້ານອ່ອນ-ຂໍ້ຂາດຕົກບົກຜ່ອ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ງ, ຄວາມຮັບຜິດຊອບໃນການປະຕິບັດພາລະ ບົດບາດ</w:t>
      </w:r>
      <w:r w:rsidR="00EE49B1">
        <w:rPr>
          <w:rFonts w:ascii="Phetsarath OT" w:eastAsia="Phetsarath OT" w:hAnsi="Phetsarath OT" w:cs="Phetsarath OT" w:hint="cs"/>
          <w:sz w:val="28"/>
          <w:szCs w:val="28"/>
          <w:cs/>
        </w:rPr>
        <w:t>, ໜ້າທີ່ ແລະ ຂອບເຂດສິດຂອງຕົນ, ການຄົ້ນຄວ້າຫັນແນວທາງນະໂຍບາຍ, ກົດລະບຽບ ພັກ, ມະຕິ-ຄໍາສັ່ງ ແລະ ຂໍ້ກໍານົດຕ່າງ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>ໆ</w:t>
      </w:r>
      <w:r w:rsidR="00EE49B1">
        <w:rPr>
          <w:rFonts w:ascii="Phetsarath OT" w:eastAsia="Phetsarath OT" w:hAnsi="Phetsarath OT" w:cs="Phetsarath OT" w:hint="cs"/>
          <w:sz w:val="28"/>
          <w:szCs w:val="28"/>
          <w:cs/>
        </w:rPr>
        <w:t>ທີ່ພັກ-ລັດ ກໍ່ຄືຂັ້ນເທິງວາງອອກໃຫ້ກາຍເປັນອັນລະອຽດ ຂອງຂະແໜງ</w:t>
      </w:r>
      <w:r w:rsidR="004E4DB8">
        <w:rPr>
          <w:rFonts w:ascii="Phetsarath OT" w:eastAsia="Phetsarath OT" w:hAnsi="Phetsarath OT" w:cs="Phetsarath OT" w:hint="cs"/>
          <w:sz w:val="28"/>
          <w:szCs w:val="28"/>
          <w:cs/>
        </w:rPr>
        <w:t>ການ ແລະ ທອ້ງຖິ່ນທີ່ຕົນຮັບຜິດຊອບ; ຕີລາຄາດ້ານດີ-ຜົນສໍາເລັດ, ດ້ານອ່ອນ ແລະ ຂໍ້ຄົງຄ້າງແຕ່ລະດ້ານໃນການນໍາພາຈັດຕັ້ງປະຕິບັດຜ່ານມາ ລວມທັງການຄົ້ນຄວ້າກໍາແໜ້ນ ແລະ ການນໍາພາ</w:t>
      </w:r>
      <w:r w:rsidR="00182521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ຈັດຕັ້ງປະຕິບັດຕົວຈິງໃນຂົງເຂດວຽກງານ; ຕີລາຄາຄວາມຮັບຜິດຊອບໃນການແກ້ໄຂ </w:t>
      </w:r>
      <w:r w:rsidR="00182521"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ຄວາມທຸກຍາກຂອງປະຊາຊົນ, ບັນດາປະກົດການຫຍໍ້ທໍ້, ລັດທິເອກະຊົນ, ພະຍາດອາດຍາສິດ, ການສໍ້ລາດບັງຫລວງທີ່ຂຶ້ນກັບຂົງເຂດຂະແໜງການ ແລະ ທອ້ງຖິ່ນຮາກຖານຂອງຕົນ ແລະ ອື່ນໆ.</w:t>
      </w:r>
    </w:p>
    <w:p w14:paraId="15B086DD" w14:textId="77777777" w:rsidR="00CA788F" w:rsidRPr="00BD3E39" w:rsidRDefault="00CA788F" w:rsidP="00BD3E39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30329138" w14:textId="77777777" w:rsidR="00BD3E39" w:rsidRPr="00182521" w:rsidRDefault="00BD3E39" w:rsidP="00BD3E39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</w:rPr>
      </w:pPr>
      <w:r w:rsidRPr="00182521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ແບບແຜນນໍາພາ ແລະ ວິທີເຮັດວຽກ</w:t>
      </w:r>
      <w:r w:rsidRPr="00182521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:</w:t>
      </w:r>
    </w:p>
    <w:p w14:paraId="1EF9EF62" w14:textId="77777777" w:rsidR="00E75983" w:rsidRDefault="00182521" w:rsidP="00182521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ສະຕິເຄົາລົບ ແລະ ປະຕິບັດຫລັກການລວມສູນປະຊາທິປະໄຕ, ການປຶກສາຫາລືວຽກງານເປັນ </w:t>
      </w:r>
    </w:p>
    <w:p w14:paraId="75613480" w14:textId="77777777" w:rsidR="00182521" w:rsidRPr="00182521" w:rsidRDefault="00182521" w:rsidP="00E75983">
      <w:p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ໝູ່ຄະນະ, ການແບ່ງງານ-ແບ່ງຄວາມຮັບຜິດຊອບ, ສຽງສ່ວນໜອ້ຍຂຶ້ນກັບສຽງສ່ວນຫລາຍ, ບຸກ</w:t>
      </w:r>
      <w:r w:rsidR="00E75983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ຄົນຂຶ້ນກັບການຈັດຕັ້ງ, ການປະຕິບັດແບບແຜນ ແລະ ວ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>ິທີນໍາພາແຕ່ລະຂົງເຂດວຽກງານຕໍ່ແຕ່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ລະ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ການຈັດຕັ້ງທີ່ຂຶ້ນກັບການຮັບຜິດຊອບຂອງຕົນ; ການລົງໃກ້ສິດຕິດແທດກັບຮາກຖານ ແລະ ປະ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ຊາຊົນ, ຕິດແທດກັບຕົວຈິງ, ການປະຕິບັດລະບອບເຮັດວຽກມີແຜນການ, ໂຄງການ, ມີການຕິດ</w:t>
      </w:r>
      <w:r w:rsidR="00CA788F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ຕາມ-ກວດກາ, ຕີລາຄາປະເມີຜົນຕິດພັນກັບການແກ້ໄຂຜົນຂອງການກວດກາດ້ວຍຄວາມເດັດ ຂາດ, ເຂັ້ມງວດ ແລະ ສັກສິດແນວໃດ?; ການປະຕິບັດລະບອບຄວບຕໍາແໜ່ງ, ລະບອບປະຊຸມສະ ຫລຸບຖອດຖອນບົດຮຽນ, ການຕິຊົມຕົນເອງ, ຕິຊົມກັນ, ການລາຍງານຂໍຄໍາເຫັນຊີ້ນໍາຈາກຂັ້ນ ເທິງ ແລະ ອື່ນໆ.</w:t>
      </w:r>
    </w:p>
    <w:p w14:paraId="2D2811A8" w14:textId="77777777" w:rsidR="00BD3E39" w:rsidRPr="00E75983" w:rsidRDefault="00E75983" w:rsidP="00BD3E39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ແບບແຜນການດໍາລົງຊີວິດ:</w:t>
      </w:r>
    </w:p>
    <w:p w14:paraId="753A16F2" w14:textId="77777777" w:rsidR="00E75983" w:rsidRPr="00E75983" w:rsidRDefault="00E75983" w:rsidP="00E75983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ຄວາມເປັນແບບຢ່າງທີ່ດີໃຫ້ແກ່ຂັ້ນລຸ່ມ ແລະ ມະຫາຊົນ, ການສຶກສາອົບຮົມຄອບຄົວ, ຍາດ ພີ່ນອ້ງ, ການອອກແຮງງານ, ການປະຢັດຕ້ານການຟຸມເຟືອຍ, ທັດສະນະມະຫາຊົນ ແລະ ການພົວ ພັນໃນສັງຄົມ, ຄວາມເຊື່ອຖືໄວ້ວາງໃຈຈາກສະມາຊິກພັກ, ພະນັກງານ-ລັດຖະກອນ, ມະຫາຊົນ ແລະ ອື່ນໆ.</w:t>
      </w:r>
    </w:p>
    <w:p w14:paraId="508F359A" w14:textId="77777777" w:rsidR="00E75983" w:rsidRPr="00E75983" w:rsidRDefault="00E75983" w:rsidP="00BD3E39">
      <w:pPr>
        <w:pStyle w:val="ListParagraph"/>
        <w:numPr>
          <w:ilvl w:val="0"/>
          <w:numId w:val="3"/>
        </w:numPr>
        <w:jc w:val="both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ທິດທາງ ແລະ ວິທີການແກ້ໄຂຈຸດອ່ອນ, ຂໍ້ບົກຜອ່ງຜ່ານມາ:</w:t>
      </w:r>
    </w:p>
    <w:p w14:paraId="2108402B" w14:textId="77777777" w:rsidR="00E75983" w:rsidRDefault="00E75983" w:rsidP="00E75983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ຕໍ່ບັນດາຈຸດອ່ອນ ແລະ ຂໍ້ບົກຜອ່ງ ຕົນເອງຈະຕັດສິນໃຈ ແລະ ມີທິດທາງ, ມີວິທີການປັບປຸງ ແກ້ໄຂແນວໃດ?.</w:t>
      </w:r>
    </w:p>
    <w:p w14:paraId="549288B0" w14:textId="77777777" w:rsidR="00E75983" w:rsidRDefault="00E75983" w:rsidP="00E75983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1492A454" w14:textId="77777777" w:rsidR="00E75983" w:rsidRPr="00E75983" w:rsidRDefault="00E75983" w:rsidP="00E75983">
      <w:pPr>
        <w:ind w:firstLine="360"/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  <w:t>ຫລວງພະບາງ, ວັນທີ . . . . . . . . . . . .</w:t>
      </w:r>
    </w:p>
    <w:p w14:paraId="58B6DC91" w14:textId="77777777" w:rsidR="00C47A9C" w:rsidRDefault="00E75983" w:rsidP="00E75983">
      <w:pPr>
        <w:pStyle w:val="ListParagraph"/>
        <w:jc w:val="both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ab/>
      </w:r>
      <w:r w:rsidRPr="00E75983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ເຈົ້າຂອງບົດສໍາຫລວດ</w:t>
      </w:r>
    </w:p>
    <w:p w14:paraId="7A388D66" w14:textId="77777777" w:rsidR="00630254" w:rsidRDefault="00630254" w:rsidP="00E75983">
      <w:pPr>
        <w:pStyle w:val="ListParagraph"/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66958361" w14:textId="77777777" w:rsidR="00630254" w:rsidRDefault="00630254" w:rsidP="00E75983">
      <w:pPr>
        <w:pStyle w:val="ListParagraph"/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10DE0DDD" w14:textId="77777777" w:rsidR="00630254" w:rsidRDefault="00630254" w:rsidP="00E75983">
      <w:pPr>
        <w:pStyle w:val="ListParagraph"/>
        <w:jc w:val="both"/>
        <w:rPr>
          <w:rFonts w:ascii="Phetsarath OT" w:eastAsia="Phetsarath OT" w:hAnsi="Phetsarath OT" w:cs="Phetsarath OT"/>
          <w:sz w:val="28"/>
          <w:szCs w:val="28"/>
        </w:rPr>
      </w:pPr>
    </w:p>
    <w:p w14:paraId="31C680CC" w14:textId="77777777" w:rsidR="00630254" w:rsidRPr="00630254" w:rsidRDefault="00630254" w:rsidP="00630254">
      <w:pPr>
        <w:pStyle w:val="ListParagraph"/>
        <w:jc w:val="center"/>
        <w:rPr>
          <w:rFonts w:ascii="Phetsarath OT" w:eastAsia="Phetsarath OT" w:hAnsi="Phetsarath OT" w:cs="Phetsarath OT"/>
          <w:b/>
          <w:bCs/>
          <w:sz w:val="32"/>
          <w:szCs w:val="32"/>
        </w:rPr>
      </w:pPr>
      <w:r w:rsidRPr="00630254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ບັນຫາທີ່ຕອ້ງເອົາໃຈໃສ່</w:t>
      </w: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:</w:t>
      </w:r>
    </w:p>
    <w:p w14:paraId="2747DDB7" w14:textId="77777777" w:rsidR="001C3B4E" w:rsidRDefault="00630254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ບາງເນື້ອໃນການສໍາຫລວດບຸກຄົນໃນຄະນະພັກ ແລະ ສະມາຊິກພັກທີ່ໄດ້ກໍານົດມາຂ້າງ ເທິງ ພຽງແຕ່ເປັນທິດເຈາະຈີ້ມຈໍານວນໜຶ່ງເທົ່ານັ້ນ, ອາດຈະບໍ່ຄົບຖ້ວນ ແລະ ບໍ່ສາມາດກໍາ ນົດໄດ້ທຸກບັນຫາທີ່ຢາກໃຫ້ມີການສໍາຫລວດຕີລາຄາຕົນເອງຂອງແຕ່ລະຄົນ. ສະນັ້ນ, ໃນ ເວລາຂຽນບົດສໍາຫລວດຕົວຈິງ ແຕ່ລະສະຫາຍຕອ້ງອີງໃສ່ແຕ່ລະເນື້ອໃນເອກະສານທີ່ໄດ້ ຮຽນມານັ້ນ ( ເອກະສານ </w:t>
      </w:r>
      <w:r w:rsidRPr="00F26E2C">
        <w:rPr>
          <w:rFonts w:ascii="Phetsarath OT" w:eastAsia="Phetsarath OT" w:hAnsi="Phetsarath OT" w:cs="Phetsarath OT" w:hint="cs"/>
          <w:b/>
          <w:bCs/>
          <w:i/>
          <w:iCs/>
          <w:sz w:val="28"/>
          <w:szCs w:val="28"/>
          <w:cs/>
        </w:rPr>
        <w:t xml:space="preserve">ເດັດດ່ຽວປັບປຸງປົວແປງພັກໃຫ້ປອດໃສ, ເຂັ້ມແຂງ ແລະ ໜັກ ແໜ້ນ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) ເພື່ອສົມທຽບຕີລາຄາຕົນເອງຢ່າງພາວະວິໄສ; ພອ້ມກັນນັ້ນກໍ່ຕອ້ງອີງໃສ່ຂໍ້ກໍານົດ ຂອງກົມການເມືອງສູນກາງພັກ ເລກທີ 03/ກມສພ, ລົງວັນທີ 26/6/2012 ວ່າດ້ວຍ ຄວາມຮັບຜິດຊອບຂອງພະນັກງາ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>ນນໍາພາ-ຄຸ້ມຄອງແຕ່ລະຂັ້ນ. ສໍາລັບຄ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ະນະພັກຍັງຕອ້ງອີງ ໃສ່ມາດຖານຂອງຄະນະພັກ ທີ່ໄດ້ກໍານົດໃນຂໍ້ 2 ມາດຕາ 12 ຂອງກົດລະບຽບພັກ ສະ ໄໝທີ </w:t>
      </w:r>
      <w:r>
        <w:rPr>
          <w:rFonts w:ascii="Phetsarath OT" w:eastAsia="Phetsarath OT" w:hAnsi="Phetsarath OT" w:cs="Phetsarath OT"/>
          <w:sz w:val="28"/>
          <w:szCs w:val="28"/>
        </w:rPr>
        <w:t xml:space="preserve">X, </w:t>
      </w:r>
      <w:r>
        <w:rPr>
          <w:rFonts w:ascii="Phetsarath OT" w:eastAsia="Phetsarath OT" w:hAnsi="Phetsarath OT" w:cs="Phetsarath OT"/>
          <w:sz w:val="28"/>
          <w:szCs w:val="28"/>
          <w:cs/>
        </w:rPr>
        <w:t>ມາດຖານ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>
        <w:rPr>
          <w:rFonts w:ascii="Phetsarath OT" w:eastAsia="Phetsarath OT" w:hAnsi="Phetsarath OT" w:cs="Phetsarath OT"/>
          <w:sz w:val="28"/>
          <w:szCs w:val="28"/>
          <w:cs/>
        </w:rPr>
        <w:t>ເງື່ອນໄຂຂອງຄະນະພັກທີ່ໄດ້ກໍານົດໄວ້ໃນຄໍາສັ່ງເລກທີ</w:t>
      </w:r>
      <w:r>
        <w:rPr>
          <w:rFonts w:ascii="Phetsarath OT" w:eastAsia="Phetsarath OT" w:hAnsi="Phetsarath OT" w:cs="Phetsarath OT"/>
          <w:sz w:val="28"/>
          <w:szCs w:val="28"/>
        </w:rPr>
        <w:t xml:space="preserve"> 07/</w:t>
      </w:r>
      <w:r>
        <w:rPr>
          <w:rFonts w:ascii="Phetsarath OT" w:eastAsia="Phetsarath OT" w:hAnsi="Phetsarath OT" w:cs="Phetsarath OT"/>
          <w:sz w:val="28"/>
          <w:szCs w:val="28"/>
          <w:cs/>
        </w:rPr>
        <w:t>ຄລສພ</w:t>
      </w:r>
      <w:r>
        <w:rPr>
          <w:rFonts w:ascii="Phetsarath OT" w:eastAsia="Phetsarath OT" w:hAnsi="Phetsarath OT" w:cs="Phetsarath OT"/>
          <w:sz w:val="28"/>
          <w:szCs w:val="28"/>
        </w:rPr>
        <w:t xml:space="preserve">. </w:t>
      </w:r>
      <w:r>
        <w:rPr>
          <w:rFonts w:ascii="Phetsarath OT" w:eastAsia="Phetsarath OT" w:hAnsi="Phetsarath OT" w:cs="Phetsarath OT"/>
          <w:sz w:val="28"/>
          <w:szCs w:val="28"/>
          <w:cs/>
        </w:rPr>
        <w:t>ສໍາລັບສະມາຊິກພັກຍັງຕອ້ງອີງໃສ່ມາດຖານ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>
        <w:rPr>
          <w:rFonts w:ascii="Phetsarath OT" w:eastAsia="Phetsarath OT" w:hAnsi="Phetsarath OT" w:cs="Phetsarath OT"/>
          <w:sz w:val="28"/>
          <w:szCs w:val="28"/>
          <w:cs/>
        </w:rPr>
        <w:t>ແລະ</w:t>
      </w:r>
      <w:r>
        <w:rPr>
          <w:rFonts w:ascii="Phetsarath OT" w:eastAsia="Phetsarath OT" w:hAnsi="Phetsarath OT" w:cs="Phetsarath OT"/>
          <w:sz w:val="28"/>
          <w:szCs w:val="28"/>
        </w:rPr>
        <w:t xml:space="preserve"> </w:t>
      </w:r>
      <w:r>
        <w:rPr>
          <w:rFonts w:ascii="Phetsarath OT" w:eastAsia="Phetsarath OT" w:hAnsi="Phetsarath OT" w:cs="Phetsarath OT"/>
          <w:sz w:val="28"/>
          <w:szCs w:val="28"/>
          <w:cs/>
        </w:rPr>
        <w:t>ໜ້າທີ່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ຂອງສະມາຊິກພັກທີ່ ໄດ້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ກໍານົດໄວ້ໃນມາດຕາ 1, ມາດຕາ 3 ແ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>ລະ 9 ຂໍ້ຫ້າມ ໃນມາດຕາ 6 ຂອງກົດລະ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ບຽບ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 xml:space="preserve">ພັກສະໄໝທີ </w:t>
      </w:r>
      <w:r w:rsidR="001C3B4E">
        <w:rPr>
          <w:rFonts w:ascii="Phetsarath OT" w:eastAsia="Phetsarath OT" w:hAnsi="Phetsarath OT" w:cs="Phetsarath OT"/>
          <w:sz w:val="28"/>
          <w:szCs w:val="28"/>
        </w:rPr>
        <w:t>X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, 15 ຂໍ້ຫ້າມສໍາລັບສະມາຊິກພັ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>ກທີ່ໄດ້ລະບຸໄວ້ໃນຂໍ້ກໍານົດຂອງກົມ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ການ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ເມືອງສູນກາງພັກ ເລກທີ 02/ກມສພ ລົງວັນທີ 26/06/2012. ສໍາລັບຄະນະພັກ ແລະ ສະມາຊິກພັກໃນຂົງເຂດກໍາລັງປອ້ງກັນຊາດ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>-ປອ້ງກັນຄວາມສະຫງົບ, ຂົງເຂດເສດ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ຖະກິດ ແລະ ຂົງເຂດອື່ນໆຍັງຕອ້ງອີງໃສ່ກົດໝ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>າຍ ແລະ ລະບຽບການສະເພາະທີ່ກ່ຽວພັນ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ກັບຂະ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1C3B4E">
        <w:rPr>
          <w:rFonts w:ascii="Phetsarath OT" w:eastAsia="Phetsarath OT" w:hAnsi="Phetsarath OT" w:cs="Phetsarath OT" w:hint="cs"/>
          <w:sz w:val="28"/>
          <w:szCs w:val="28"/>
          <w:cs/>
        </w:rPr>
        <w:t>ແໜງການຂອງຕົນຕື່ມອີກ.</w:t>
      </w:r>
    </w:p>
    <w:p w14:paraId="0B117386" w14:textId="77777777" w:rsidR="00630254" w:rsidRDefault="001C3B4E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ການສໍາຫລວດຕົນເອງຂອງແຕ່ລະສະຫາຍກໍາມະການໃນຄະນະພັກ ແລະ ສະມາຊິກພັກ ຕອ້ງຈິງໃຈຕື່ນຕົວສໍາຫລວດ, ຕີລາຄາຄືນດ້ານດີ-ຜົນສໍາເລັດ, ດ້ານອ່ອນ ແລະ ຂໍ້ຄົງຄ້າງ </w:t>
      </w:r>
      <w:r w:rsidR="00F6087B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ເອົາອັນນັ້ນມາສົມທຽບ ແລະ ຕີລາຄາຕົນເອງໃຫ້ເລິກເຊິ່ງ, ພອ້ມກັນນັ້ນໝູ່ຄະນະ ແລະ ເພື່ອນສະຫາຍຍັງເຫັນບັນຫາໃດກໍ່ໃຫ້ຕໍານິຕິຊົມຊຶ່ງກັນ ແລະ ກັນດ້ວຍຄວາມຮັບຜິດຊອບ </w:t>
      </w:r>
      <w:r w:rsidR="00F6087B"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ແລະ ຈິງໃຈ ບົນຈິດໃຈເພື່ອນສະຫາຍຮ່ວມອຸດົມການດຽວກັນ ຊ່ວຍເຫລືອກັນ ເພືອ່ໃຫ້ມີ ຄວາມກ້າວໜ້າ, ມີຄວາມຕັ້ງຕໍ່ບໍລິສຸດ ໄດ້ສືບຕໍ່ປະຕິບັດສໍາເລັດໜ້າທີ່ວຽກງານທີ່ພັກ ແລະ ປະຊາຊົນມອບໝາຍໃຫ້, ຮັບປະກັນຄວາມສາມັກຄີ-ຄວາມຮັກແພງແບບເພື່ອນສະຫາຍ ດ້ວຍກັນຕະຫລອດໄປ ເຮັດໃຫ້ພາຍໃນພັກມີຄວາມປອດໃສ, ເຂັ້ມແຂງ ແລະ ທັດສະນະ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F6087B">
        <w:rPr>
          <w:rFonts w:ascii="Phetsarath OT" w:eastAsia="Phetsarath OT" w:hAnsi="Phetsarath OT" w:cs="Phetsarath OT" w:hint="cs"/>
          <w:sz w:val="28"/>
          <w:szCs w:val="28"/>
          <w:cs/>
        </w:rPr>
        <w:t>ແນວຄິດຈົ່ງຈຽມ ບໍ່ກ້າເວົ້າຄວາມຈິງ, ເວົ້າກັນແບບລວມໆ ຢ້ານກັນເສຽໃຈ, ແນວຄິດອະ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 w:rsidR="00F6087B">
        <w:rPr>
          <w:rFonts w:ascii="Phetsarath OT" w:eastAsia="Phetsarath OT" w:hAnsi="Phetsarath OT" w:cs="Phetsarath OT" w:hint="cs"/>
          <w:sz w:val="28"/>
          <w:szCs w:val="28"/>
          <w:cs/>
        </w:rPr>
        <w:t>ຄະຕິຕໍ່ກັນ, ສວຍໂອກາດໂຄ່ນລົ້ມໂຈມຕີກັນກໍ່ໃຫ້ເກີດມີຄວາມແຕກແຍກພາຍໃນ ແລະ ທັດສະນະອື່ນໆທີ່ບໍ່ຖືກຕອ້ງ.</w:t>
      </w:r>
    </w:p>
    <w:p w14:paraId="37899E71" w14:textId="77777777" w:rsidR="00F6087B" w:rsidRDefault="00F6087B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ຂອບເຂດ ຫລືໄລຍະເວລາການສໍາຫລວດບຸກຄົນໃນຄະນະພັກ ແລະ ສະມາຊິກພັກແມ່ນ ນັບ</w:t>
      </w:r>
      <w:r w:rsidR="0091507A">
        <w:rPr>
          <w:rFonts w:ascii="Phetsarath OT" w:eastAsia="Phetsarath OT" w:hAnsi="Phetsarath OT" w:cs="Phetsarath OT" w:hint="cs"/>
          <w:sz w:val="28"/>
          <w:szCs w:val="28"/>
          <w:cs/>
        </w:rPr>
        <w:t xml:space="preserve">ແຕ່ມື້ກອງປະຊຸມໃຫຍ່ຂອງອົງຄະນະພັກຂັ້ນຂອງຕົນ ແລະ ກອງປະຊຸມໃຫຍ່ ຄັ້ງທີ </w:t>
      </w:r>
      <w:r w:rsidR="0091507A">
        <w:rPr>
          <w:rFonts w:ascii="Phetsarath OT" w:eastAsia="Phetsarath OT" w:hAnsi="Phetsarath OT" w:cs="Phetsarath OT"/>
          <w:sz w:val="28"/>
          <w:szCs w:val="28"/>
        </w:rPr>
        <w:t xml:space="preserve">X </w:t>
      </w:r>
      <w:r w:rsidR="0091507A">
        <w:rPr>
          <w:rFonts w:ascii="Phetsarath OT" w:eastAsia="Phetsarath OT" w:hAnsi="Phetsarath OT" w:cs="Phetsarath OT" w:hint="cs"/>
          <w:sz w:val="28"/>
          <w:szCs w:val="28"/>
          <w:cs/>
        </w:rPr>
        <w:t>ຂອງພັກເປັນຕົ້ນມາຮອດມື້ດໍາເນີນຊີວິດການເມືອງເທື່ອນີ້.</w:t>
      </w:r>
    </w:p>
    <w:p w14:paraId="359028D2" w14:textId="77777777" w:rsidR="0091507A" w:rsidRDefault="0091507A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ການຕີລາຄາແບ່ງປະເພດໜ່ວຍພັກ ແລະ ສະມາຊິກພັກ.</w:t>
      </w:r>
    </w:p>
    <w:p w14:paraId="767ADCF9" w14:textId="77777777" w:rsidR="0091507A" w:rsidRDefault="0091507A" w:rsidP="0091507A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ໜ່ວຍພັກໃຫ້ຈັດເປັນ 4 ປະເພດຄື: ໜ່ວຍພັກເຂັ້ມແຂງ ແລະ ຮູ້ນໍາພາຮອບດ້ານ, ປະເພດ ແຂງ, ກາງ ແລະ ອ່ອນ.</w:t>
      </w:r>
    </w:p>
    <w:p w14:paraId="627C30BE" w14:textId="77777777" w:rsidR="0091507A" w:rsidRPr="0091507A" w:rsidRDefault="0091507A" w:rsidP="0091507A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ສະມາຊິກພັກຈັດປະເພດຄື: ແຂງ, ກາງ, ອ່ອນ ແລະ ເສຽທາດ.</w:t>
      </w:r>
    </w:p>
    <w:p w14:paraId="5166E5A1" w14:textId="77777777" w:rsidR="0091507A" w:rsidRDefault="0091507A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ການດໍາເນີນຊີວິດການເມືອງຢູ່ຂັ້ນໃດ ແມ່ນຄະນະພັກ, ຄະນະປະຈໍາຢູ່ຂັ້ນນັ້ນເປັນຜູ່ຮັບຜິດ ຊອບຊີ້ນໍາ-ນໍາພາໂດຍກົງ, ຈັດຕັ້ງໃຫ້ມີຄະນະຮັບຜິດຊອບບັ້ນດໍາເນີນຊີວິດການເມືອງ ເພືອ່ ຊ່ວຍຄະນະພັກຂັ້ນຂອງຕົນ ໂດຍປະກອບມີພະນັກງານຈາກຄະນະຈັດຕັ້ງ, ຄະນະກວດກາ, ຄະນະໂຄສະນາອົບຮົມ, ຫອ້ງວ່າການ ແລະ ພາກສ່ວນອື່ນທີ່ມີຄວາມສາມາດ, ມີບົດຮຽນ ປະສົບການ ເພື່ອເປັນກໍາລັງແຮງ ແລະ ມີຄວາມຮັບຜິດຊອບຊ່ວຍເຮັດຕົວຈິງ.</w:t>
      </w:r>
    </w:p>
    <w:p w14:paraId="73842DF2" w14:textId="77777777" w:rsidR="0091507A" w:rsidRDefault="0091507A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ຄະນະຮັບຜິດຊອບດໍາເນີນຊີວິດການເມືອງຂອງແຕ່ລະຂັ້ນນັ້ນມີຄວາມຮັບຜິດຊອບຊ່ວຍຄະນະປະຈໍາ ກໍ່ຄືຄະນະບໍລິຫານງານພັກຂອງຕົນກະກຽມຄື: ເກັບກໍາ, ສັງລວມຂໍ້ມູນບຸກຄົນ ຄະນະພັກ ແລະ ສະມາຊິກພັກເຊັ່ນ: ເອກະສານເດັດດ່ຽວປັບປຸງປົວແປງພັກໃຫ້ປອດໃສ, ເຂັ້ມແຂງ ແລະ ໜັກແໜ້ນ, ມາດຖານຄະນະພັກ, ມາດຖານສະມາຊິກພັກ, ມາດຖານພະ</w:t>
      </w:r>
      <w:r w:rsidR="00633384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ນັກງານການນໍາຂັ້ນຕ່າງໆ, ບັນດາຂໍ້ຫ້າມສໍາລັບສະມາຊິກພັກ, ບັນດາຂໍ້ຫ້າມສໍາ</w:t>
      </w:r>
      <w:r w:rsidR="00633384">
        <w:rPr>
          <w:rFonts w:ascii="Phetsarath OT" w:eastAsia="Phetsarath OT" w:hAnsi="Phetsarath OT" w:cs="Phetsarath OT" w:hint="cs"/>
          <w:sz w:val="28"/>
          <w:szCs w:val="28"/>
          <w:cs/>
        </w:rPr>
        <w:t>ລັບພະ ນັກງານ-ລັດຖະກອນທີ່ໄດ້ກໍານົດໄວ້ໃນກົດໝາຍຕ່າງໆ ແລະ ເອກະສານອື່ນໆ.</w:t>
      </w:r>
    </w:p>
    <w:p w14:paraId="30E3A2AA" w14:textId="77777777" w:rsidR="00633384" w:rsidRPr="00633384" w:rsidRDefault="00633384" w:rsidP="00633384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ຈັດແບ່ງເປົ້າໝາຍຄະນະພັກ, ສະມາຊິກພັກທີ່ຈະເຂົ້າຮ່ວມດໍາເນີນຊີວິດການເມືອງແຕ່ລະ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ຊຸດ ແລະ ຈັດຕັ້ງໜ່ວຍສໍາຫລວດກວດກາຢູ່ຂັ້ນຂອງຕົນຕາມຄວາມເໝາະສົມ.</w:t>
      </w:r>
    </w:p>
    <w:p w14:paraId="27E41014" w14:textId="77777777" w:rsidR="00633384" w:rsidRDefault="00633384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ວິທີການ, ຂັ້ນຕອນສໍາຫລວດບຸກຄົນໃນຄະນະພັກ ແລະ ສະມາຊິກພັກ.</w:t>
      </w:r>
    </w:p>
    <w:p w14:paraId="73498B35" w14:textId="77777777" w:rsidR="00633384" w:rsidRDefault="00633384" w:rsidP="00633384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ແຕ່ລະສະຫາຍຂຽນບົດສໍາຫລວດຕົນເອງ ບົນພື້ນຖານອີງໃສ່ເນື້ອໃນຂໍ້ເຈາະຈີ້ມ ແລະ ເອ ກະສານທີ່ໄດ້ຮຽນມານັ້ນ; ບົດສໍາຫລວດຂອງແຕ່ລະສະຫາຍ ( ສໍາລັບຜູ່ທີ່ເປັນກໍາມະການ ໃນຄະນະພັກ ຫລືພະນັກງານຄຸ້ມຄອງບັນຊາແຕ່ລະຂັ້ນ ) ຕອ້ງໃຫ້ສະມາຊິກພັກຢູ່ໃນໜ່ວຍ</w:t>
      </w:r>
      <w:r w:rsidR="00085704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ບອ່ນຕົນຮ່ວມຊີວິດພັກປະກອບຄໍາເຫັນກອ່ນ ພອ້ມທັງເຮັດບົດບັນທຶກການປະກອບຄໍາ ເຫັນຂອງໜ່ວຍພັກແລ້ວຈຶ່ງເຂົ້າສໍາຫລວດຢູ່ຂັ້ນໜ່ວຍທີ່ໄດ້ຈັດຕັ້ງຂຶ້ນ.</w:t>
      </w:r>
    </w:p>
    <w:p w14:paraId="676E5614" w14:textId="77777777" w:rsidR="00085704" w:rsidRDefault="00085704" w:rsidP="00633384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ການດໍາເນີນຊີວິດການເມືອງຢູ່ຂັ້ນໃດໃຫ້ມີພະນັກງານຫອ້ງວ່າການ, ຄະນະຈັດຕັ້ງ, ຄະນະ ກວດກາຂັ້ນນັ້ນເຂົ້າຮ່ວມບັນທຶກ. ການສໍາຫລວດຢູ່ແຕ່ລະຮາກຖານພັກຕອ້ງມອບໃຫ້ຮອງ ເລຂາ</w:t>
      </w:r>
      <w:r w:rsidR="00F26E2C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ຫລືກກໍ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າມະການພັກຜູ່ໃດຜູ່ໜຶ່ງຮັບຜິດຊອບເຮັດໜ້າທີ່ບັນທຶກ.</w:t>
      </w:r>
    </w:p>
    <w:p w14:paraId="0EE937C7" w14:textId="77777777" w:rsidR="00085704" w:rsidRDefault="00085704" w:rsidP="00633384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ເວລາດໍາເນີນຊີວິດການເມືອງຢູ່ແຕ່ລະຂັ້ນຕອ້ງເຊີນຄະນະພັກ, ຄະນະກວດກາ ແລະ ຄະນະ ຈັດຕັ້ງຂັ້ນເທິງຖັດຕົນເຂົ້າຮ່ວມຕິດຕາມ.</w:t>
      </w:r>
    </w:p>
    <w:p w14:paraId="240D8019" w14:textId="77777777" w:rsidR="002C6C86" w:rsidRPr="002C6C86" w:rsidRDefault="00085704" w:rsidP="002C6C86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ບົດສໍາຫລວດຕົນເອງ,  </w:t>
      </w:r>
      <w:r w:rsidR="001C7566">
        <w:rPr>
          <w:rFonts w:ascii="Phetsarath OT" w:eastAsia="Phetsarath OT" w:hAnsi="Phetsarath OT" w:cs="Phetsarath OT" w:hint="cs"/>
          <w:sz w:val="28"/>
          <w:szCs w:val="28"/>
          <w:cs/>
        </w:rPr>
        <w:t>ບົດບັນທຶກການປະກອບຄໍາເຫັນຂອງໜ່ວຍພັກ ແລະ ຂອງໝູ່ຄະ ນະຕອ້ງສົ່ງໃຫ້ຄະນະຈັດຕັ້ງ, ຄະນະກວດກາຂັ້ນຂອງຕົນໄວ້</w:t>
      </w:r>
      <w:r w:rsidR="002C6C86">
        <w:rPr>
          <w:rFonts w:ascii="Phetsarath OT" w:eastAsia="Phetsarath OT" w:hAnsi="Phetsarath OT" w:cs="Phetsarath OT" w:hint="cs"/>
          <w:sz w:val="28"/>
          <w:szCs w:val="28"/>
          <w:cs/>
        </w:rPr>
        <w:t>ສໍາເນົາບອ່ນລະ 1 ສະບັບ ເພື່ອ ຕິດຕາມ.</w:t>
      </w:r>
    </w:p>
    <w:p w14:paraId="34F7F867" w14:textId="77777777" w:rsidR="00633384" w:rsidRDefault="002C6C86" w:rsidP="00630254">
      <w:pPr>
        <w:pStyle w:val="ListParagraph"/>
        <w:numPr>
          <w:ilvl w:val="0"/>
          <w:numId w:val="4"/>
        </w:numPr>
        <w:jc w:val="both"/>
        <w:rPr>
          <w:rFonts w:ascii="Phetsarath OT" w:eastAsia="Phetsarath OT" w:hAnsi="Phetsarath OT" w:cs="Phetsarath OT"/>
          <w:color w:val="C00000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ໃນເວລາຈັດຕັ້ງປະຕິບັດຕົວຈິງຫາກບັນຫາໃດບໍ່ທັນແຈ້ງ, ບໍ່ທັນເຂົ້າໃຈ ແລະ ມີຄວາມ ຫຍຸ້ງຍາກ ໃຫ້ລາຍງານຂໍຄໍາເຫັນນໍາຫົວໜ້າຄະນະຮັບຜິດຊອບດໍາເນີນຊີວິດການເມືອງປັບ ປຸງປົວແປງພັກ ( </w:t>
      </w:r>
      <w:r w:rsidRPr="002C6C86">
        <w:rPr>
          <w:rFonts w:ascii="Phetsarath OT" w:eastAsia="Phetsarath OT" w:hAnsi="Phetsarath OT" w:cs="Phetsarath OT" w:hint="cs"/>
          <w:color w:val="C00000"/>
          <w:sz w:val="28"/>
          <w:szCs w:val="28"/>
          <w:cs/>
        </w:rPr>
        <w:t>ໂດຍຜ່ານຫອ້ງວ່າການ</w:t>
      </w:r>
      <w:r>
        <w:rPr>
          <w:rFonts w:ascii="Phetsarath OT" w:eastAsia="Phetsarath OT" w:hAnsi="Phetsarath OT" w:cs="Phetsarath OT" w:hint="cs"/>
          <w:color w:val="C00000"/>
          <w:sz w:val="28"/>
          <w:szCs w:val="28"/>
          <w:cs/>
        </w:rPr>
        <w:t>ແຂວງ, ຄະນະກວດກາແຂວງ, ຄະນະຈັດຕັ້ງ ແຂວງ, ຄະນະໂຄສະນາອົບຮົມແຂວງ</w:t>
      </w:r>
      <w:r w:rsidRPr="002C6C86">
        <w:rPr>
          <w:rFonts w:ascii="Phetsarath OT" w:eastAsia="Phetsarath OT" w:hAnsi="Phetsarath OT" w:cs="Phetsarath OT" w:hint="cs"/>
          <w:color w:val="C00000"/>
          <w:sz w:val="28"/>
          <w:szCs w:val="28"/>
          <w:cs/>
        </w:rPr>
        <w:t xml:space="preserve"> ເພື່ອ</w:t>
      </w:r>
      <w:r>
        <w:rPr>
          <w:rFonts w:ascii="Phetsarath OT" w:eastAsia="Phetsarath OT" w:hAnsi="Phetsarath OT" w:cs="Phetsarath OT" w:hint="cs"/>
          <w:color w:val="C00000"/>
          <w:sz w:val="28"/>
          <w:szCs w:val="28"/>
          <w:cs/>
        </w:rPr>
        <w:t>ຮັບຮູ້ ແລະ ມີທິດຊີ້ນໍາຕາມພາລະບົດບາດ, ຄວາມຮັບຜິດຊອບຂອງໃຜລາວ ) ໃຫ້ທັນການ.</w:t>
      </w:r>
    </w:p>
    <w:p w14:paraId="28015F89" w14:textId="77777777" w:rsidR="002C6C86" w:rsidRPr="002C6C86" w:rsidRDefault="002C6C86" w:rsidP="002C6C86">
      <w:pPr>
        <w:pStyle w:val="ListParagraph"/>
        <w:jc w:val="both"/>
        <w:rPr>
          <w:rFonts w:ascii="Phetsarath OT" w:eastAsia="Phetsarath OT" w:hAnsi="Phetsarath OT" w:cs="Phetsarath OT"/>
          <w:color w:val="C00000"/>
          <w:sz w:val="28"/>
          <w:szCs w:val="28"/>
          <w:cs/>
        </w:rPr>
      </w:pPr>
    </w:p>
    <w:sectPr w:rsidR="002C6C86" w:rsidRPr="002C6C86" w:rsidSect="00C47A9C">
      <w:footerReference w:type="default" r:id="rId7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002D7" w14:textId="77777777" w:rsidR="003B4FB7" w:rsidRDefault="003B4FB7" w:rsidP="00C47A9C">
      <w:pPr>
        <w:spacing w:after="0" w:line="240" w:lineRule="auto"/>
      </w:pPr>
      <w:r>
        <w:separator/>
      </w:r>
    </w:p>
  </w:endnote>
  <w:endnote w:type="continuationSeparator" w:id="0">
    <w:p w14:paraId="1ADD9ECA" w14:textId="77777777" w:rsidR="003B4FB7" w:rsidRDefault="003B4FB7" w:rsidP="00C4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5"/>
    </w:tblGrid>
    <w:tr w:rsidR="00C47A9C" w14:paraId="5FCD9997" w14:textId="77777777">
      <w:tc>
        <w:tcPr>
          <w:tcW w:w="918" w:type="dxa"/>
        </w:tcPr>
        <w:p w14:paraId="2120A2F8" w14:textId="77777777" w:rsidR="00C47A9C" w:rsidRDefault="003B4FB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6E2C" w:rsidRPr="00F26E2C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C18D5C3" w14:textId="77777777" w:rsidR="00C47A9C" w:rsidRDefault="00C47A9C">
          <w:pPr>
            <w:pStyle w:val="Footer"/>
          </w:pPr>
        </w:p>
      </w:tc>
    </w:tr>
  </w:tbl>
  <w:p w14:paraId="6D8A2A84" w14:textId="77777777" w:rsidR="00C47A9C" w:rsidRDefault="00C4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43B1" w14:textId="77777777" w:rsidR="003B4FB7" w:rsidRDefault="003B4FB7" w:rsidP="00C47A9C">
      <w:pPr>
        <w:spacing w:after="0" w:line="240" w:lineRule="auto"/>
      </w:pPr>
      <w:r>
        <w:separator/>
      </w:r>
    </w:p>
  </w:footnote>
  <w:footnote w:type="continuationSeparator" w:id="0">
    <w:p w14:paraId="1B0CFC78" w14:textId="77777777" w:rsidR="003B4FB7" w:rsidRDefault="003B4FB7" w:rsidP="00C4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303"/>
    <w:multiLevelType w:val="hybridMultilevel"/>
    <w:tmpl w:val="67DE3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98A"/>
    <w:multiLevelType w:val="hybridMultilevel"/>
    <w:tmpl w:val="48F68598"/>
    <w:lvl w:ilvl="0" w:tplc="4572AD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2D8"/>
    <w:multiLevelType w:val="hybridMultilevel"/>
    <w:tmpl w:val="5FE42650"/>
    <w:lvl w:ilvl="0" w:tplc="253CF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A9B"/>
    <w:multiLevelType w:val="hybridMultilevel"/>
    <w:tmpl w:val="980A1BD8"/>
    <w:lvl w:ilvl="0" w:tplc="F0021478">
      <w:start w:val="1"/>
      <w:numFmt w:val="bullet"/>
      <w:lvlText w:val="-"/>
      <w:lvlJc w:val="left"/>
      <w:pPr>
        <w:ind w:left="36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9C"/>
    <w:rsid w:val="00085704"/>
    <w:rsid w:val="000E343C"/>
    <w:rsid w:val="0017496D"/>
    <w:rsid w:val="00182521"/>
    <w:rsid w:val="001C3B4E"/>
    <w:rsid w:val="001C7566"/>
    <w:rsid w:val="002C6C86"/>
    <w:rsid w:val="003B4FB7"/>
    <w:rsid w:val="00494F2D"/>
    <w:rsid w:val="004C4F1F"/>
    <w:rsid w:val="004E4DB8"/>
    <w:rsid w:val="00533C64"/>
    <w:rsid w:val="00537EED"/>
    <w:rsid w:val="00630254"/>
    <w:rsid w:val="00633384"/>
    <w:rsid w:val="007260EC"/>
    <w:rsid w:val="008D490F"/>
    <w:rsid w:val="0091507A"/>
    <w:rsid w:val="009A7052"/>
    <w:rsid w:val="00BD3E39"/>
    <w:rsid w:val="00C005F5"/>
    <w:rsid w:val="00C06B1A"/>
    <w:rsid w:val="00C47A9C"/>
    <w:rsid w:val="00CA788F"/>
    <w:rsid w:val="00E75983"/>
    <w:rsid w:val="00EE49B1"/>
    <w:rsid w:val="00EF6C4F"/>
    <w:rsid w:val="00F26E2C"/>
    <w:rsid w:val="00F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EB1E"/>
  <w15:docId w15:val="{CC08DE9A-0228-43DD-BE02-2AC16467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A9C"/>
  </w:style>
  <w:style w:type="paragraph" w:styleId="Footer">
    <w:name w:val="footer"/>
    <w:basedOn w:val="Normal"/>
    <w:link w:val="FooterChar"/>
    <w:uiPriority w:val="99"/>
    <w:unhideWhenUsed/>
    <w:rsid w:val="00C4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TOTO LPB</cp:lastModifiedBy>
  <cp:revision>10</cp:revision>
  <dcterms:created xsi:type="dcterms:W3CDTF">2017-06-27T03:28:00Z</dcterms:created>
  <dcterms:modified xsi:type="dcterms:W3CDTF">2019-08-22T11:33:00Z</dcterms:modified>
</cp:coreProperties>
</file>